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page" w:tblpX="993" w:tblpY="32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60"/>
      </w:tblGrid>
      <w:tr w:rsidR="00B0688D" w:rsidTr="00B0688D">
        <w:trPr>
          <w:trHeight w:val="1771"/>
        </w:trPr>
        <w:tc>
          <w:tcPr>
            <w:tcW w:w="7240" w:type="dxa"/>
            <w:tcBorders>
              <w:top w:val="nil"/>
              <w:left w:val="nil"/>
              <w:bottom w:val="nil"/>
              <w:right w:val="nil"/>
            </w:tcBorders>
          </w:tcPr>
          <w:p w:rsidR="00B0688D" w:rsidRDefault="007D1762" w:rsidP="007057F4">
            <w:r w:rsidRPr="007D1762">
              <w:rPr>
                <w:rFonts w:ascii="Calibri" w:eastAsia="Calibri" w:hAnsi="Calibri" w:cs="Calibri"/>
                <w:b w:val="0"/>
                <w:noProof/>
                <w:color w:val="000000"/>
                <w:sz w:val="21"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1F0D2643" wp14:editId="56819BA0">
                      <wp:simplePos x="0" y="0"/>
                      <wp:positionH relativeFrom="column">
                        <wp:posOffset>2070735</wp:posOffset>
                      </wp:positionH>
                      <wp:positionV relativeFrom="paragraph">
                        <wp:posOffset>5853748</wp:posOffset>
                      </wp:positionV>
                      <wp:extent cx="2360930" cy="1404620"/>
                      <wp:effectExtent l="0" t="0" r="1270" b="1905"/>
                      <wp:wrapSquare wrapText="bothSides"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1762" w:rsidRPr="00205880" w:rsidRDefault="007D1762" w:rsidP="007D1762">
                                  <w:pPr>
                                    <w:rPr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32"/>
                                    </w:rPr>
                                    <w:t>Marc Thompson - Director</w:t>
                                  </w:r>
                                </w:p>
                                <w:p w:rsidR="007D1762" w:rsidRPr="005974F1" w:rsidRDefault="007D1762" w:rsidP="007D1762">
                                  <w:pPr>
                                    <w:rPr>
                                      <w:color w:val="0189F9" w:themeColor="accent1"/>
                                      <w:sz w:val="22"/>
                                    </w:rPr>
                                  </w:pPr>
                                  <w:r w:rsidRPr="005974F1">
                                    <w:rPr>
                                      <w:color w:val="0189F9" w:themeColor="accent1"/>
                                      <w:sz w:val="22"/>
                                    </w:rPr>
                                    <w:t xml:space="preserve">Email: </w:t>
                                  </w:r>
                                  <w:hyperlink r:id="rId8" w:history="1">
                                    <w:r w:rsidRPr="005974F1">
                                      <w:rPr>
                                        <w:rStyle w:val="Hyperlink"/>
                                        <w:color w:val="0189F9" w:themeColor="accent1"/>
                                        <w:sz w:val="22"/>
                                      </w:rPr>
                                      <w:t>marc@thriveadvisors.co.za</w:t>
                                    </w:r>
                                  </w:hyperlink>
                                </w:p>
                                <w:p w:rsidR="007D1762" w:rsidRPr="005974F1" w:rsidRDefault="007D1762" w:rsidP="007D1762">
                                  <w:pPr>
                                    <w:rPr>
                                      <w:color w:val="0189F9" w:themeColor="accent1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0D264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63.05pt;margin-top:460.95pt;width:185.9pt;height:110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" stroked="f">
                      <v:textbox style="mso-fit-shape-to-text:t">
                        <w:txbxContent>
                          <w:p w:rsidR="007D1762" w:rsidRPr="00205880" w:rsidRDefault="007D1762" w:rsidP="007D1762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sz w:val="24"/>
                                <w:szCs w:val="32"/>
                              </w:rPr>
                              <w:t>Marc Thompson - Director</w:t>
                            </w:r>
                          </w:p>
                          <w:p w:rsidR="007D1762" w:rsidRPr="005974F1" w:rsidRDefault="007D1762" w:rsidP="007D1762">
                            <w:pPr>
                              <w:rPr>
                                <w:color w:val="0189F9" w:themeColor="accent1"/>
                                <w:sz w:val="22"/>
                              </w:rPr>
                            </w:pPr>
                            <w:r w:rsidRPr="005974F1">
                              <w:rPr>
                                <w:color w:val="0189F9" w:themeColor="accent1"/>
                                <w:sz w:val="22"/>
                              </w:rPr>
                              <w:t xml:space="preserve">Email: </w:t>
                            </w:r>
                            <w:hyperlink r:id="rId9" w:history="1">
                              <w:r w:rsidRPr="005974F1">
                                <w:rPr>
                                  <w:rStyle w:val="Hyperlink"/>
                                  <w:color w:val="0189F9" w:themeColor="accent1"/>
                                  <w:sz w:val="22"/>
                                </w:rPr>
                                <w:t>marc@thriveadvisors.co.za</w:t>
                              </w:r>
                            </w:hyperlink>
                          </w:p>
                          <w:p w:rsidR="007D1762" w:rsidRPr="005974F1" w:rsidRDefault="007D1762" w:rsidP="007D1762">
                            <w:pPr>
                              <w:rPr>
                                <w:color w:val="0189F9" w:themeColor="accent1"/>
                                <w:sz w:val="2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0688D">
              <w:rPr>
                <w:noProof/>
              </w:rPr>
              <mc:AlternateContent>
                <mc:Choice Requires="wps">
                  <w:drawing>
                    <wp:inline distT="0" distB="0" distL="0" distR="0" wp14:anchorId="453C274F" wp14:editId="2FBCE7E7">
                      <wp:extent cx="4991100" cy="1339403"/>
                      <wp:effectExtent l="0" t="0" r="0" b="0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91100" cy="133940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F0175" w:rsidRDefault="00205880" w:rsidP="004F0175">
                                  <w:pPr>
                                    <w:pStyle w:val="Title"/>
                                  </w:pPr>
                                  <w:r>
                                    <w:t>Gazette No.41</w:t>
                                  </w:r>
                                  <w:r w:rsidR="00310782">
                                    <w:t>709</w:t>
                                  </w:r>
                                </w:p>
                                <w:p w:rsidR="00B0688D" w:rsidRPr="002E0194" w:rsidRDefault="00205880" w:rsidP="002E0194">
                                  <w:pPr>
                                    <w:pStyle w:val="Title"/>
                                  </w:pPr>
                                  <w:r>
                                    <w:rPr>
                                      <w:sz w:val="52"/>
                                    </w:rPr>
                                    <w:t>For Public Comment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53C274F" id="Text Box 8" o:spid="_x0000_s1027" type="#_x0000_t202" style="width:393pt;height:10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" filled="f" stroked="f" strokeweight=".5pt">
                      <v:textbox>
                        <w:txbxContent>
                          <w:p w:rsidR="004F0175" w:rsidRDefault="00205880" w:rsidP="004F0175">
                            <w:pPr>
                              <w:pStyle w:val="Title"/>
                            </w:pPr>
                            <w:r>
                              <w:t>Gazette No.41</w:t>
                            </w:r>
                            <w:r w:rsidR="00310782">
                              <w:t>709</w:t>
                            </w:r>
                          </w:p>
                          <w:p w:rsidR="00B0688D" w:rsidRPr="002E0194" w:rsidRDefault="00205880" w:rsidP="002E0194">
                            <w:pPr>
                              <w:pStyle w:val="Title"/>
                            </w:pPr>
                            <w:r>
                              <w:rPr>
                                <w:sz w:val="52"/>
                              </w:rPr>
                              <w:t>For Public Comment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page" w:tblpX="954" w:tblpY="289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75"/>
      </w:tblGrid>
      <w:tr w:rsidR="00B0688D" w:rsidTr="00B0688D">
        <w:trPr>
          <w:trHeight w:val="2043"/>
        </w:trPr>
        <w:tc>
          <w:tcPr>
            <w:tcW w:w="4572" w:type="dxa"/>
          </w:tcPr>
          <w:p w:rsidR="00B0688D" w:rsidRDefault="00B0688D" w:rsidP="007057F4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D195976" wp14:editId="508A0E2F">
                      <wp:extent cx="4429125" cy="469557"/>
                      <wp:effectExtent l="0" t="0" r="0" b="6985"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29125" cy="46955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0688D" w:rsidRPr="00025129" w:rsidRDefault="004F0175" w:rsidP="004F2231">
                                  <w:pPr>
                                    <w:rPr>
                                      <w:rFonts w:asciiTheme="majorHAnsi" w:hAnsiTheme="majorHAnsi"/>
                                      <w:color w:val="1C4A83" w:themeColor="accent6" w:themeShade="BF"/>
                                      <w:sz w:val="48"/>
                                      <w:szCs w:val="48"/>
                                    </w:rPr>
                                  </w:pPr>
                                  <w:r w:rsidRPr="00025129">
                                    <w:rPr>
                                      <w:rFonts w:asciiTheme="majorHAnsi" w:hAnsiTheme="majorHAnsi"/>
                                      <w:color w:val="1C4A83" w:themeColor="accent6" w:themeShade="BF"/>
                                      <w:sz w:val="48"/>
                                      <w:szCs w:val="48"/>
                                    </w:rPr>
                                    <w:t>Thrive Corporate Advisors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D195976" id="Text Box 6" o:spid="_x0000_s1028" type="#_x0000_t202" style="width:348.75pt;height:3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" filled="f" stroked="f" strokeweight=".5pt">
                      <v:textbox>
                        <w:txbxContent>
                          <w:p w:rsidR="00B0688D" w:rsidRPr="00025129" w:rsidRDefault="004F0175" w:rsidP="004F2231">
                            <w:pPr>
                              <w:rPr>
                                <w:rFonts w:asciiTheme="majorHAnsi" w:hAnsiTheme="majorHAnsi"/>
                                <w:color w:val="1C4A83" w:themeColor="accent6" w:themeShade="BF"/>
                                <w:sz w:val="48"/>
                                <w:szCs w:val="48"/>
                              </w:rPr>
                            </w:pPr>
                            <w:r w:rsidRPr="00025129">
                              <w:rPr>
                                <w:rFonts w:asciiTheme="majorHAnsi" w:hAnsiTheme="majorHAnsi"/>
                                <w:color w:val="1C4A83" w:themeColor="accent6" w:themeShade="BF"/>
                                <w:sz w:val="48"/>
                                <w:szCs w:val="48"/>
                              </w:rPr>
                              <w:t>Thrive Corporate Advisors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B4F06E7" wp14:editId="01C89FFE">
                      <wp:extent cx="2903220" cy="605155"/>
                      <wp:effectExtent l="0" t="0" r="0" b="4445"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03220" cy="605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0688D" w:rsidRPr="00025129" w:rsidRDefault="004F0175" w:rsidP="007057F4">
                                  <w:pPr>
                                    <w:rPr>
                                      <w:color w:val="0189F9" w:themeColor="accent1"/>
                                    </w:rPr>
                                  </w:pPr>
                                  <w:r w:rsidRPr="00025129">
                                    <w:rPr>
                                      <w:color w:val="0189F9" w:themeColor="accent1"/>
                                    </w:rPr>
                                    <w:t xml:space="preserve">Website: </w:t>
                                  </w:r>
                                  <w:hyperlink r:id="rId10" w:history="1">
                                    <w:r w:rsidR="00025129" w:rsidRPr="00025129">
                                      <w:rPr>
                                        <w:rStyle w:val="Hyperlink"/>
                                        <w:color w:val="0189F9" w:themeColor="accent1"/>
                                      </w:rPr>
                                      <w:t>www.thriveadvisors.co.za</w:t>
                                    </w:r>
                                  </w:hyperlink>
                                </w:p>
                                <w:p w:rsidR="00025129" w:rsidRDefault="00025129" w:rsidP="007057F4"/>
                                <w:p w:rsidR="00025129" w:rsidRPr="00B0688D" w:rsidRDefault="00025129" w:rsidP="007057F4"/>
                                <w:p w:rsidR="00B0688D" w:rsidRPr="00B0688D" w:rsidRDefault="00B0688D" w:rsidP="007057F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B4F06E7" id="Text Box 7" o:spid="_x0000_s1029" type="#_x0000_t202" style="width:228.6pt;height:4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" filled="f" stroked="f" strokeweight=".5pt">
                      <v:textbox>
                        <w:txbxContent>
                          <w:p w:rsidR="00B0688D" w:rsidRPr="00025129" w:rsidRDefault="004F0175" w:rsidP="007057F4">
                            <w:pPr>
                              <w:rPr>
                                <w:color w:val="0189F9" w:themeColor="accent1"/>
                              </w:rPr>
                            </w:pPr>
                            <w:r w:rsidRPr="00025129">
                              <w:rPr>
                                <w:color w:val="0189F9" w:themeColor="accent1"/>
                              </w:rPr>
                              <w:t xml:space="preserve">Website: </w:t>
                            </w:r>
                            <w:hyperlink r:id="rId11" w:history="1">
                              <w:r w:rsidR="00025129" w:rsidRPr="00025129">
                                <w:rPr>
                                  <w:rStyle w:val="Hyperlink"/>
                                  <w:color w:val="0189F9" w:themeColor="accent1"/>
                                </w:rPr>
                                <w:t>www.thriveadvisors.co.za</w:t>
                              </w:r>
                            </w:hyperlink>
                          </w:p>
                          <w:p w:rsidR="00025129" w:rsidRDefault="00025129" w:rsidP="007057F4"/>
                          <w:p w:rsidR="00025129" w:rsidRPr="00B0688D" w:rsidRDefault="00025129" w:rsidP="007057F4"/>
                          <w:p w:rsidR="00B0688D" w:rsidRPr="00B0688D" w:rsidRDefault="00B0688D" w:rsidP="007057F4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tbl>
      <w:tblPr>
        <w:tblpPr w:leftFromText="180" w:rightFromText="180" w:vertAnchor="text" w:horzAnchor="page" w:tblpX="954" w:tblpY="12413"/>
        <w:tblW w:w="103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49"/>
        <w:gridCol w:w="4901"/>
      </w:tblGrid>
      <w:tr w:rsidR="00B0688D" w:rsidTr="007057F4">
        <w:trPr>
          <w:trHeight w:val="1080"/>
        </w:trPr>
        <w:tc>
          <w:tcPr>
            <w:tcW w:w="5449" w:type="dxa"/>
            <w:vAlign w:val="center"/>
          </w:tcPr>
          <w:p w:rsidR="00B0688D" w:rsidRDefault="007D1762" w:rsidP="007057F4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08AE7F1C" wp14:editId="294F129E">
                      <wp:simplePos x="0" y="0"/>
                      <wp:positionH relativeFrom="column">
                        <wp:posOffset>-2607945</wp:posOffset>
                      </wp:positionH>
                      <wp:positionV relativeFrom="paragraph">
                        <wp:posOffset>17145</wp:posOffset>
                      </wp:positionV>
                      <wp:extent cx="2360930" cy="1404620"/>
                      <wp:effectExtent l="0" t="0" r="1270" b="190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D1762" w:rsidRPr="00205880" w:rsidRDefault="007D1762" w:rsidP="007D1762">
                                  <w:pPr>
                                    <w:rPr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32"/>
                                    </w:rPr>
                                    <w:t>R</w:t>
                                  </w:r>
                                  <w:r w:rsidRPr="00205880">
                                    <w:rPr>
                                      <w:sz w:val="24"/>
                                      <w:szCs w:val="32"/>
                                    </w:rPr>
                                    <w:t>icardo De Souza</w:t>
                                  </w:r>
                                  <w:r>
                                    <w:rPr>
                                      <w:sz w:val="24"/>
                                      <w:szCs w:val="32"/>
                                    </w:rPr>
                                    <w:t>- Director</w:t>
                                  </w:r>
                                </w:p>
                                <w:p w:rsidR="007D1762" w:rsidRPr="00025129" w:rsidRDefault="007D1762" w:rsidP="007D1762">
                                  <w:pPr>
                                    <w:rPr>
                                      <w:color w:val="0189F9" w:themeColor="accent1"/>
                                      <w:sz w:val="22"/>
                                    </w:rPr>
                                  </w:pPr>
                                  <w:r w:rsidRPr="00025129">
                                    <w:rPr>
                                      <w:color w:val="0189F9" w:themeColor="accent1"/>
                                      <w:sz w:val="22"/>
                                    </w:rPr>
                                    <w:t>Emai</w:t>
                                  </w:r>
                                  <w:r w:rsidRPr="005974F1">
                                    <w:rPr>
                                      <w:color w:val="0189F9" w:themeColor="accent1"/>
                                      <w:sz w:val="22"/>
                                    </w:rPr>
                                    <w:t xml:space="preserve">l: </w:t>
                                  </w:r>
                                  <w:hyperlink r:id="rId12" w:history="1">
                                    <w:r w:rsidRPr="005974F1">
                                      <w:rPr>
                                        <w:rStyle w:val="Hyperlink"/>
                                        <w:color w:val="0189F9" w:themeColor="accent1"/>
                                        <w:sz w:val="22"/>
                                      </w:rPr>
                                      <w:t>ricky@thriveadvisorsco.za</w:t>
                                    </w:r>
                                  </w:hyperlink>
                                </w:p>
                                <w:p w:rsidR="007D1762" w:rsidRDefault="007D1762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AE7F1C" id="_x0000_s1030" type="#_x0000_t202" style="position:absolute;margin-left:-205.35pt;margin-top:1.35pt;width:185.9pt;height:110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" stroked="f">
                      <v:textbox style="mso-fit-shape-to-text:t">
                        <w:txbxContent>
                          <w:p w:rsidR="007D1762" w:rsidRPr="00205880" w:rsidRDefault="007D1762" w:rsidP="007D1762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sz w:val="24"/>
                                <w:szCs w:val="32"/>
                              </w:rPr>
                              <w:t>R</w:t>
                            </w:r>
                            <w:r w:rsidRPr="00205880">
                              <w:rPr>
                                <w:sz w:val="24"/>
                                <w:szCs w:val="32"/>
                              </w:rPr>
                              <w:t>icardo De Souza</w:t>
                            </w:r>
                            <w:r>
                              <w:rPr>
                                <w:sz w:val="24"/>
                                <w:szCs w:val="32"/>
                              </w:rPr>
                              <w:t>- Director</w:t>
                            </w:r>
                          </w:p>
                          <w:p w:rsidR="007D1762" w:rsidRPr="00025129" w:rsidRDefault="007D1762" w:rsidP="007D1762">
                            <w:pPr>
                              <w:rPr>
                                <w:color w:val="0189F9" w:themeColor="accent1"/>
                                <w:sz w:val="22"/>
                              </w:rPr>
                            </w:pPr>
                            <w:r w:rsidRPr="00025129">
                              <w:rPr>
                                <w:color w:val="0189F9" w:themeColor="accent1"/>
                                <w:sz w:val="22"/>
                              </w:rPr>
                              <w:t>Emai</w:t>
                            </w:r>
                            <w:r w:rsidRPr="005974F1">
                              <w:rPr>
                                <w:color w:val="0189F9" w:themeColor="accent1"/>
                                <w:sz w:val="22"/>
                              </w:rPr>
                              <w:t xml:space="preserve">l: </w:t>
                            </w:r>
                            <w:hyperlink r:id="rId13" w:history="1">
                              <w:r w:rsidRPr="005974F1">
                                <w:rPr>
                                  <w:rStyle w:val="Hyperlink"/>
                                  <w:color w:val="0189F9" w:themeColor="accent1"/>
                                  <w:sz w:val="22"/>
                                </w:rPr>
                                <w:t>ricky@thriveadvisorsco.za</w:t>
                              </w:r>
                            </w:hyperlink>
                          </w:p>
                          <w:p w:rsidR="007D1762" w:rsidRDefault="007D1762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901" w:type="dxa"/>
            <w:vAlign w:val="center"/>
          </w:tcPr>
          <w:p w:rsidR="00B0688D" w:rsidRDefault="00B0688D" w:rsidP="007057F4">
            <w:pPr>
              <w:jc w:val="right"/>
            </w:pPr>
            <w:r w:rsidRPr="00D967AC">
              <w:rPr>
                <w:noProof/>
              </w:rPr>
              <w:drawing>
                <wp:inline distT="0" distB="0" distL="0" distR="0" wp14:anchorId="5989FFC5" wp14:editId="1E2604FE">
                  <wp:extent cx="2249805" cy="707864"/>
                  <wp:effectExtent l="0" t="0" r="0" b="0"/>
                  <wp:docPr id="12" name="Graphic 2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D65186-AB5A-4584-87C3-0FAA2992263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c 201" descr="logo-placeholder">
                            <a:extLst>
                              <a:ext uri="{FF2B5EF4-FFF2-40B4-BE49-F238E27FC236}">
                                <a16:creationId xmlns:a16="http://schemas.microsoft.com/office/drawing/2014/main" id="{F3D65186-AB5A-4584-87C3-0FAA2992263B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604" cy="720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43F9" w:rsidRPr="00C243F9" w:rsidRDefault="004F0175" w:rsidP="00025129">
      <w:pPr>
        <w:spacing w:line="360" w:lineRule="auto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39A4CF4" wp14:editId="41870DD3">
            <wp:simplePos x="0" y="0"/>
            <wp:positionH relativeFrom="page">
              <wp:align>right</wp:align>
            </wp:positionH>
            <wp:positionV relativeFrom="paragraph">
              <wp:posOffset>3467099</wp:posOffset>
            </wp:positionV>
            <wp:extent cx="7044564" cy="2886075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-01-02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44564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194">
        <w:rPr>
          <w:noProof/>
        </w:rPr>
        <w:drawing>
          <wp:anchor distT="0" distB="0" distL="114300" distR="114300" simplePos="0" relativeHeight="251662336" behindDoc="1" locked="0" layoutInCell="1" allowOverlap="1" wp14:anchorId="752A21AE" wp14:editId="6C5AFBBB">
            <wp:simplePos x="0" y="0"/>
            <wp:positionH relativeFrom="column">
              <wp:posOffset>-12065</wp:posOffset>
            </wp:positionH>
            <wp:positionV relativeFrom="paragraph">
              <wp:posOffset>3031087</wp:posOffset>
            </wp:positionV>
            <wp:extent cx="2330450" cy="3310890"/>
            <wp:effectExtent l="0" t="0" r="0" b="3810"/>
            <wp:wrapNone/>
            <wp:docPr id="4" name="Graphic 4" descr="colored transparent rect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C92">
        <w:rPr>
          <w:noProof/>
        </w:rPr>
        <w:drawing>
          <wp:anchor distT="0" distB="0" distL="114300" distR="114300" simplePos="0" relativeHeight="251661312" behindDoc="1" locked="0" layoutInCell="1" allowOverlap="1" wp14:anchorId="797827F2" wp14:editId="11A1683A">
            <wp:simplePos x="0" y="0"/>
            <wp:positionH relativeFrom="column">
              <wp:posOffset>3376635</wp:posOffset>
            </wp:positionH>
            <wp:positionV relativeFrom="paragraph">
              <wp:posOffset>1452880</wp:posOffset>
            </wp:positionV>
            <wp:extent cx="2274015" cy="3122528"/>
            <wp:effectExtent l="0" t="0" r="0" b="1905"/>
            <wp:wrapNone/>
            <wp:docPr id="2" name="Graphic 2" descr="colored transparent rect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015" cy="3122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C92">
        <w:rPr>
          <w:noProof/>
        </w:rPr>
        <w:drawing>
          <wp:anchor distT="0" distB="0" distL="114300" distR="114300" simplePos="0" relativeHeight="251658240" behindDoc="1" locked="0" layoutInCell="1" allowOverlap="1" wp14:anchorId="78282F8A" wp14:editId="38B4C35C">
            <wp:simplePos x="0" y="0"/>
            <wp:positionH relativeFrom="column">
              <wp:posOffset>-718641</wp:posOffset>
            </wp:positionH>
            <wp:positionV relativeFrom="paragraph">
              <wp:posOffset>1620457</wp:posOffset>
            </wp:positionV>
            <wp:extent cx="5859887" cy="2490114"/>
            <wp:effectExtent l="0" t="0" r="7620" b="5715"/>
            <wp:wrapNone/>
            <wp:docPr id="1" name="Graphic 1" descr="colored rect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9478" cy="2502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43F9" w:rsidRPr="00C243F9" w:rsidRDefault="00C243F9" w:rsidP="00C243F9"/>
    <w:p w:rsidR="00C243F9" w:rsidRPr="00C243F9" w:rsidRDefault="00C243F9" w:rsidP="00C243F9"/>
    <w:p w:rsidR="00C243F9" w:rsidRPr="00C243F9" w:rsidRDefault="00C243F9" w:rsidP="00C243F9"/>
    <w:p w:rsidR="00C243F9" w:rsidRPr="00C243F9" w:rsidRDefault="00C243F9" w:rsidP="00C243F9"/>
    <w:p w:rsidR="00C243F9" w:rsidRPr="00C243F9" w:rsidRDefault="00C243F9" w:rsidP="00C243F9"/>
    <w:p w:rsidR="00C243F9" w:rsidRPr="00C243F9" w:rsidRDefault="00C243F9" w:rsidP="00C243F9"/>
    <w:p w:rsidR="00C243F9" w:rsidRPr="00C243F9" w:rsidRDefault="00C243F9" w:rsidP="00C243F9"/>
    <w:p w:rsidR="00C243F9" w:rsidRPr="00C243F9" w:rsidRDefault="00C243F9" w:rsidP="00C243F9"/>
    <w:p w:rsidR="00C243F9" w:rsidRPr="00C243F9" w:rsidRDefault="00C243F9" w:rsidP="00C243F9"/>
    <w:p w:rsidR="00C243F9" w:rsidRPr="00C243F9" w:rsidRDefault="00C243F9" w:rsidP="00C243F9"/>
    <w:p w:rsidR="00C243F9" w:rsidRPr="00C243F9" w:rsidRDefault="00C243F9" w:rsidP="00C243F9"/>
    <w:p w:rsidR="00C243F9" w:rsidRPr="00C243F9" w:rsidRDefault="00C243F9" w:rsidP="00C243F9"/>
    <w:p w:rsidR="00C243F9" w:rsidRPr="00C243F9" w:rsidRDefault="00C243F9" w:rsidP="00C243F9"/>
    <w:p w:rsidR="00C243F9" w:rsidRPr="00C243F9" w:rsidRDefault="00C243F9" w:rsidP="00C243F9"/>
    <w:p w:rsidR="00C243F9" w:rsidRPr="00C243F9" w:rsidRDefault="00C243F9" w:rsidP="00C243F9"/>
    <w:p w:rsidR="00C243F9" w:rsidRPr="00C243F9" w:rsidRDefault="00C243F9" w:rsidP="00C243F9"/>
    <w:p w:rsidR="00C243F9" w:rsidRDefault="00C243F9" w:rsidP="00C243F9">
      <w:pPr>
        <w:tabs>
          <w:tab w:val="left" w:pos="3615"/>
        </w:tabs>
      </w:pPr>
      <w:r>
        <w:tab/>
      </w:r>
    </w:p>
    <w:p w:rsidR="00205880" w:rsidRDefault="00205880">
      <w:pPr>
        <w:spacing w:after="200"/>
        <w:rPr>
          <w:rFonts w:ascii="Calibri" w:eastAsia="Calibri" w:hAnsi="Calibri" w:cs="Calibri"/>
          <w:b w:val="0"/>
          <w:color w:val="000000"/>
          <w:sz w:val="21"/>
          <w:szCs w:val="21"/>
        </w:rPr>
      </w:pPr>
      <w:r>
        <w:rPr>
          <w:rFonts w:ascii="Calibri" w:eastAsia="Calibri" w:hAnsi="Calibri" w:cs="Calibri"/>
          <w:b w:val="0"/>
          <w:color w:val="000000"/>
          <w:sz w:val="21"/>
          <w:szCs w:val="21"/>
        </w:rPr>
        <w:br w:type="page"/>
      </w:r>
    </w:p>
    <w:p w:rsidR="007D1762" w:rsidRPr="005974F1" w:rsidRDefault="007D1762" w:rsidP="005974F1">
      <w:pPr>
        <w:pStyle w:val="Heading1"/>
        <w:framePr w:wrap="around"/>
        <w:rPr>
          <w:color w:val="292561" w:themeColor="text2"/>
        </w:rPr>
      </w:pPr>
      <w:bookmarkStart w:id="0" w:name="_Toc511202152"/>
      <w:bookmarkStart w:id="1" w:name="_Toc511223478"/>
      <w:r w:rsidRPr="005974F1">
        <w:rPr>
          <w:color w:val="292561" w:themeColor="text2"/>
        </w:rPr>
        <w:t>Introduction</w:t>
      </w:r>
      <w:bookmarkEnd w:id="0"/>
      <w:bookmarkEnd w:id="1"/>
    </w:p>
    <w:p w:rsidR="007D1762" w:rsidRDefault="007D1762" w:rsidP="00205880">
      <w:pPr>
        <w:shd w:val="clear" w:color="auto" w:fill="FFFFFF" w:themeFill="background1"/>
        <w:spacing w:line="360" w:lineRule="auto"/>
        <w:rPr>
          <w:rFonts w:ascii="Calibri" w:eastAsia="Calibri" w:hAnsi="Calibri" w:cs="Calibri"/>
          <w:b w:val="0"/>
          <w:color w:val="000000"/>
          <w:sz w:val="21"/>
          <w:szCs w:val="21"/>
        </w:rPr>
      </w:pPr>
    </w:p>
    <w:p w:rsidR="00205880" w:rsidRDefault="00205880" w:rsidP="00C243F9">
      <w:pPr>
        <w:spacing w:line="360" w:lineRule="auto"/>
        <w:rPr>
          <w:rFonts w:ascii="Calibri" w:eastAsia="Calibri" w:hAnsi="Calibri" w:cs="Calibri"/>
          <w:b w:val="0"/>
          <w:color w:val="000000"/>
          <w:sz w:val="21"/>
          <w:szCs w:val="21"/>
        </w:rPr>
      </w:pPr>
    </w:p>
    <w:p w:rsidR="00C243F9" w:rsidRPr="00C243F9" w:rsidRDefault="00C243F9" w:rsidP="00C243F9">
      <w:pPr>
        <w:spacing w:line="360" w:lineRule="auto"/>
        <w:rPr>
          <w:rFonts w:ascii="Calibri" w:eastAsia="Calibri" w:hAnsi="Calibri" w:cs="Calibri"/>
          <w:b w:val="0"/>
          <w:color w:val="000000"/>
          <w:sz w:val="21"/>
          <w:szCs w:val="21"/>
        </w:rPr>
      </w:pPr>
      <w:r w:rsidRPr="00C243F9">
        <w:rPr>
          <w:rFonts w:ascii="Calibri" w:eastAsia="Calibri" w:hAnsi="Calibri" w:cs="Calibri"/>
          <w:b w:val="0"/>
          <w:color w:val="000000"/>
          <w:sz w:val="21"/>
          <w:szCs w:val="21"/>
        </w:rPr>
        <w:t xml:space="preserve">The DTI has issued </w:t>
      </w:r>
      <w:r w:rsidR="005974F1">
        <w:rPr>
          <w:rFonts w:ascii="Calibri" w:eastAsia="Calibri" w:hAnsi="Calibri" w:cs="Calibri"/>
          <w:b w:val="0"/>
          <w:color w:val="000000"/>
          <w:sz w:val="21"/>
          <w:szCs w:val="21"/>
        </w:rPr>
        <w:t xml:space="preserve">a </w:t>
      </w:r>
      <w:r w:rsidRPr="00C243F9">
        <w:rPr>
          <w:rFonts w:ascii="Calibri" w:eastAsia="Calibri" w:hAnsi="Calibri" w:cs="Calibri"/>
          <w:bCs/>
          <w:color w:val="000000"/>
          <w:sz w:val="21"/>
          <w:szCs w:val="21"/>
        </w:rPr>
        <w:t xml:space="preserve">Draft </w:t>
      </w:r>
      <w:r w:rsidR="005974F1">
        <w:rPr>
          <w:rFonts w:ascii="Calibri" w:eastAsia="Calibri" w:hAnsi="Calibri" w:cs="Calibri"/>
          <w:bCs/>
          <w:color w:val="000000"/>
          <w:sz w:val="21"/>
          <w:szCs w:val="21"/>
        </w:rPr>
        <w:t>Gazette No. 41709</w:t>
      </w:r>
      <w:r w:rsidRPr="00C243F9">
        <w:rPr>
          <w:rFonts w:ascii="Calibri" w:eastAsia="Calibri" w:hAnsi="Calibri" w:cs="Calibri"/>
          <w:bCs/>
          <w:color w:val="000000"/>
          <w:sz w:val="21"/>
          <w:szCs w:val="21"/>
        </w:rPr>
        <w:t xml:space="preserve"> </w:t>
      </w:r>
      <w:r w:rsidRPr="00C243F9">
        <w:rPr>
          <w:rFonts w:ascii="Calibri" w:eastAsia="Calibri" w:hAnsi="Calibri" w:cs="Calibri"/>
          <w:b w:val="0"/>
          <w:color w:val="000000"/>
          <w:sz w:val="21"/>
          <w:szCs w:val="21"/>
        </w:rPr>
        <w:t xml:space="preserve">on the </w:t>
      </w:r>
      <w:r w:rsidR="005974F1">
        <w:rPr>
          <w:rFonts w:ascii="Calibri" w:eastAsia="Calibri" w:hAnsi="Calibri" w:cs="Calibri"/>
          <w:b w:val="0"/>
          <w:color w:val="000000"/>
          <w:sz w:val="21"/>
          <w:szCs w:val="21"/>
        </w:rPr>
        <w:t>15</w:t>
      </w:r>
      <w:r w:rsidRPr="00C243F9">
        <w:rPr>
          <w:rFonts w:ascii="Calibri" w:eastAsia="Calibri" w:hAnsi="Calibri" w:cs="Calibri"/>
          <w:b w:val="0"/>
          <w:color w:val="000000"/>
          <w:sz w:val="21"/>
          <w:szCs w:val="21"/>
          <w:vertAlign w:val="superscript"/>
        </w:rPr>
        <w:t>th</w:t>
      </w:r>
      <w:r w:rsidRPr="00C243F9">
        <w:rPr>
          <w:rFonts w:ascii="Calibri" w:eastAsia="Calibri" w:hAnsi="Calibri" w:cs="Calibri"/>
          <w:b w:val="0"/>
          <w:color w:val="000000"/>
          <w:sz w:val="21"/>
          <w:szCs w:val="21"/>
        </w:rPr>
        <w:t xml:space="preserve"> of </w:t>
      </w:r>
      <w:r w:rsidR="005974F1">
        <w:rPr>
          <w:rFonts w:ascii="Calibri" w:eastAsia="Calibri" w:hAnsi="Calibri" w:cs="Calibri"/>
          <w:b w:val="0"/>
          <w:color w:val="000000"/>
          <w:sz w:val="21"/>
          <w:szCs w:val="21"/>
        </w:rPr>
        <w:t>June</w:t>
      </w:r>
      <w:r w:rsidRPr="00C243F9">
        <w:rPr>
          <w:rFonts w:ascii="Calibri" w:eastAsia="Calibri" w:hAnsi="Calibri" w:cs="Calibri"/>
          <w:b w:val="0"/>
          <w:color w:val="000000"/>
          <w:sz w:val="21"/>
          <w:szCs w:val="21"/>
        </w:rPr>
        <w:t xml:space="preserve"> 2018, this document is open for 60-day public commentary.</w:t>
      </w:r>
    </w:p>
    <w:p w:rsidR="00C243F9" w:rsidRDefault="00C243F9" w:rsidP="00C243F9">
      <w:pPr>
        <w:spacing w:line="360" w:lineRule="auto"/>
        <w:rPr>
          <w:rFonts w:ascii="Calibri" w:eastAsia="Calibri" w:hAnsi="Calibri" w:cs="Calibri"/>
          <w:b w:val="0"/>
          <w:color w:val="000000"/>
          <w:sz w:val="21"/>
          <w:szCs w:val="21"/>
        </w:rPr>
      </w:pPr>
    </w:p>
    <w:p w:rsidR="00310782" w:rsidRPr="005974F1" w:rsidRDefault="00310782" w:rsidP="00310782">
      <w:pPr>
        <w:pStyle w:val="Heading1"/>
        <w:framePr w:wrap="around"/>
        <w:rPr>
          <w:color w:val="292561" w:themeColor="text2"/>
        </w:rPr>
      </w:pPr>
      <w:r w:rsidRPr="005974F1">
        <w:rPr>
          <w:color w:val="292561" w:themeColor="text2"/>
        </w:rPr>
        <w:t>Introduction</w:t>
      </w:r>
    </w:p>
    <w:p w:rsidR="00310782" w:rsidRPr="005974F1" w:rsidRDefault="00310782" w:rsidP="00310782">
      <w:pPr>
        <w:pStyle w:val="Heading1"/>
        <w:framePr w:hSpace="0" w:wrap="auto" w:vAnchor="margin" w:hAnchor="text" w:yAlign="inline"/>
        <w:rPr>
          <w:color w:val="292561" w:themeColor="text2"/>
        </w:rPr>
      </w:pPr>
      <w:r>
        <w:rPr>
          <w:color w:val="292561" w:themeColor="text2"/>
        </w:rPr>
        <w:t>Proposed Changes</w:t>
      </w:r>
    </w:p>
    <w:p w:rsidR="00310782" w:rsidRDefault="00310782" w:rsidP="00C243F9">
      <w:pPr>
        <w:spacing w:line="360" w:lineRule="auto"/>
        <w:rPr>
          <w:rFonts w:ascii="Calibri" w:eastAsia="Calibri" w:hAnsi="Calibri" w:cs="Calibri"/>
          <w:b w:val="0"/>
          <w:color w:val="000000"/>
          <w:sz w:val="21"/>
          <w:szCs w:val="21"/>
        </w:rPr>
      </w:pPr>
    </w:p>
    <w:p w:rsidR="005974F1" w:rsidRPr="005974F1" w:rsidRDefault="005974F1" w:rsidP="005974F1">
      <w:pPr>
        <w:pStyle w:val="Heading1"/>
        <w:framePr w:wrap="around"/>
        <w:rPr>
          <w:color w:val="292561" w:themeColor="text2"/>
        </w:rPr>
      </w:pPr>
      <w:r w:rsidRPr="005974F1">
        <w:rPr>
          <w:color w:val="292561" w:themeColor="text2"/>
        </w:rPr>
        <w:t>Introduction</w:t>
      </w:r>
    </w:p>
    <w:p w:rsidR="005974F1" w:rsidRDefault="005974F1" w:rsidP="005974F1">
      <w:pPr>
        <w:spacing w:line="360" w:lineRule="auto"/>
        <w:rPr>
          <w:rFonts w:ascii="Calibri" w:eastAsia="Calibri" w:hAnsi="Calibri" w:cs="Calibri"/>
          <w:b w:val="0"/>
          <w:color w:val="000000"/>
          <w:sz w:val="21"/>
          <w:szCs w:val="21"/>
        </w:rPr>
      </w:pPr>
      <w:r>
        <w:rPr>
          <w:rFonts w:ascii="Calibri" w:eastAsia="Calibri" w:hAnsi="Calibri" w:cs="Calibri"/>
          <w:b w:val="0"/>
          <w:color w:val="000000"/>
          <w:sz w:val="21"/>
          <w:szCs w:val="21"/>
        </w:rPr>
        <w:t>The proposed changes</w:t>
      </w:r>
      <w:r w:rsidR="00A70699">
        <w:rPr>
          <w:rFonts w:ascii="Calibri" w:eastAsia="Calibri" w:hAnsi="Calibri" w:cs="Calibri"/>
          <w:b w:val="0"/>
          <w:color w:val="000000"/>
          <w:sz w:val="21"/>
          <w:szCs w:val="21"/>
        </w:rPr>
        <w:t xml:space="preserve"> outlined in the Draft Gazette </w:t>
      </w:r>
      <w:r>
        <w:rPr>
          <w:rFonts w:ascii="Calibri" w:eastAsia="Calibri" w:hAnsi="Calibri" w:cs="Calibri"/>
          <w:b w:val="0"/>
          <w:color w:val="000000"/>
          <w:sz w:val="21"/>
          <w:szCs w:val="21"/>
        </w:rPr>
        <w:t xml:space="preserve">are summarized </w:t>
      </w:r>
      <w:r w:rsidR="00A70699">
        <w:rPr>
          <w:rFonts w:ascii="Calibri" w:eastAsia="Calibri" w:hAnsi="Calibri" w:cs="Calibri"/>
          <w:b w:val="0"/>
          <w:color w:val="000000"/>
          <w:sz w:val="21"/>
          <w:szCs w:val="21"/>
        </w:rPr>
        <w:t>below</w:t>
      </w:r>
      <w:r>
        <w:rPr>
          <w:rFonts w:ascii="Calibri" w:eastAsia="Calibri" w:hAnsi="Calibri" w:cs="Calibri"/>
          <w:b w:val="0"/>
          <w:color w:val="000000"/>
          <w:sz w:val="21"/>
          <w:szCs w:val="21"/>
        </w:rPr>
        <w:t>:</w:t>
      </w:r>
    </w:p>
    <w:p w:rsidR="005974F1" w:rsidRDefault="005974F1" w:rsidP="005974F1">
      <w:pPr>
        <w:spacing w:line="360" w:lineRule="auto"/>
        <w:rPr>
          <w:rFonts w:ascii="Calibri" w:eastAsia="Calibri" w:hAnsi="Calibri" w:cs="Calibri"/>
          <w:b w:val="0"/>
          <w:color w:val="000000"/>
          <w:sz w:val="21"/>
          <w:szCs w:val="21"/>
        </w:rPr>
      </w:pPr>
    </w:p>
    <w:p w:rsidR="005974F1" w:rsidRDefault="005974F1" w:rsidP="005974F1">
      <w:pPr>
        <w:pStyle w:val="Heading5"/>
      </w:pPr>
      <w:r>
        <w:t>Skills Development</w:t>
      </w:r>
    </w:p>
    <w:p w:rsidR="005974F1" w:rsidRDefault="005974F1" w:rsidP="005974F1">
      <w:pPr>
        <w:spacing w:line="360" w:lineRule="auto"/>
        <w:rPr>
          <w:rFonts w:ascii="Calibri" w:eastAsia="Calibri" w:hAnsi="Calibri" w:cs="Calibri"/>
          <w:b w:val="0"/>
          <w:color w:val="000000"/>
          <w:sz w:val="21"/>
          <w:szCs w:val="21"/>
        </w:rPr>
      </w:pPr>
    </w:p>
    <w:p w:rsidR="005974F1" w:rsidRDefault="005974F1" w:rsidP="005974F1">
      <w:pPr>
        <w:pStyle w:val="ListParagraph"/>
        <w:numPr>
          <w:ilvl w:val="0"/>
          <w:numId w:val="29"/>
        </w:numPr>
        <w:spacing w:line="360" w:lineRule="auto"/>
        <w:rPr>
          <w:rFonts w:eastAsia="Calibri"/>
          <w:color w:val="000000"/>
          <w:sz w:val="21"/>
          <w:szCs w:val="21"/>
        </w:rPr>
      </w:pPr>
      <w:r w:rsidRPr="005974F1">
        <w:rPr>
          <w:rFonts w:eastAsia="Calibri"/>
          <w:color w:val="000000"/>
          <w:sz w:val="21"/>
          <w:szCs w:val="21"/>
        </w:rPr>
        <w:t>Absorption will mean a learner securing a long term contract of employment (also defined</w:t>
      </w:r>
      <w:r w:rsidR="00A70699">
        <w:rPr>
          <w:rFonts w:eastAsia="Calibri"/>
          <w:color w:val="000000"/>
          <w:sz w:val="21"/>
          <w:szCs w:val="21"/>
        </w:rPr>
        <w:t xml:space="preserve"> in Gazette No.41709</w:t>
      </w:r>
      <w:r w:rsidRPr="005974F1">
        <w:rPr>
          <w:rFonts w:eastAsia="Calibri"/>
          <w:color w:val="000000"/>
          <w:sz w:val="21"/>
          <w:szCs w:val="21"/>
        </w:rPr>
        <w:t>) and will no longer include proceeding with further education and training.</w:t>
      </w:r>
    </w:p>
    <w:p w:rsidR="005974F1" w:rsidRDefault="005974F1" w:rsidP="005974F1">
      <w:pPr>
        <w:pStyle w:val="ListParagraph"/>
        <w:numPr>
          <w:ilvl w:val="0"/>
          <w:numId w:val="29"/>
        </w:numPr>
        <w:spacing w:line="360" w:lineRule="auto"/>
        <w:rPr>
          <w:rFonts w:eastAsia="Calibri"/>
          <w:color w:val="000000"/>
          <w:sz w:val="21"/>
          <w:szCs w:val="21"/>
        </w:rPr>
      </w:pPr>
      <w:r w:rsidRPr="005974F1">
        <w:rPr>
          <w:rFonts w:eastAsia="Calibri"/>
          <w:color w:val="000000"/>
          <w:sz w:val="21"/>
          <w:szCs w:val="21"/>
        </w:rPr>
        <w:t>Critical Skills is tightened to mean as defined by the relevant SETA and not any SETA.</w:t>
      </w:r>
    </w:p>
    <w:p w:rsidR="005974F1" w:rsidRDefault="005974F1" w:rsidP="005974F1">
      <w:pPr>
        <w:spacing w:line="360" w:lineRule="auto"/>
        <w:rPr>
          <w:rFonts w:eastAsia="Calibri"/>
          <w:color w:val="000000"/>
          <w:sz w:val="21"/>
          <w:szCs w:val="21"/>
        </w:rPr>
      </w:pPr>
    </w:p>
    <w:p w:rsidR="005974F1" w:rsidRDefault="005974F1" w:rsidP="005974F1">
      <w:pPr>
        <w:pStyle w:val="Heading5"/>
      </w:pPr>
      <w:r>
        <w:t xml:space="preserve">Preferential Procurement </w:t>
      </w:r>
    </w:p>
    <w:p w:rsidR="005974F1" w:rsidRDefault="005974F1" w:rsidP="005974F1">
      <w:pPr>
        <w:spacing w:line="360" w:lineRule="auto"/>
        <w:rPr>
          <w:rFonts w:eastAsia="Calibri"/>
          <w:color w:val="000000"/>
          <w:sz w:val="21"/>
          <w:szCs w:val="21"/>
        </w:rPr>
      </w:pPr>
    </w:p>
    <w:p w:rsidR="005974F1" w:rsidRDefault="005974F1" w:rsidP="005974F1">
      <w:pPr>
        <w:pStyle w:val="ListParagraph"/>
        <w:numPr>
          <w:ilvl w:val="0"/>
          <w:numId w:val="30"/>
        </w:numPr>
        <w:spacing w:line="360" w:lineRule="auto"/>
        <w:rPr>
          <w:rFonts w:eastAsia="Calibri"/>
          <w:color w:val="000000"/>
          <w:sz w:val="21"/>
          <w:szCs w:val="21"/>
        </w:rPr>
      </w:pPr>
      <w:r w:rsidRPr="005974F1">
        <w:rPr>
          <w:rFonts w:eastAsia="Calibri"/>
          <w:color w:val="000000"/>
          <w:sz w:val="21"/>
          <w:szCs w:val="21"/>
        </w:rPr>
        <w:t>The definition of a Designated Group Suppliers is clarified as 51% ownership by Black Designated Groups.</w:t>
      </w:r>
    </w:p>
    <w:p w:rsidR="00310782" w:rsidRPr="005974F1" w:rsidRDefault="00310782" w:rsidP="005974F1">
      <w:pPr>
        <w:pStyle w:val="ListParagraph"/>
        <w:numPr>
          <w:ilvl w:val="0"/>
          <w:numId w:val="30"/>
        </w:numPr>
        <w:spacing w:line="360" w:lineRule="auto"/>
        <w:rPr>
          <w:rFonts w:eastAsia="Calibri"/>
          <w:color w:val="000000"/>
          <w:sz w:val="21"/>
          <w:szCs w:val="21"/>
        </w:rPr>
      </w:pPr>
      <w:r w:rsidRPr="005974F1">
        <w:rPr>
          <w:rFonts w:eastAsia="Calibri"/>
          <w:color w:val="000000"/>
          <w:sz w:val="21"/>
          <w:szCs w:val="21"/>
        </w:rPr>
        <w:t>A new recognition multiplier of 2.0 is introduced for purchases for suppliers that are 51% Black Owned or 51% Black Woman Owned utilising the Flow Through Principle.</w:t>
      </w:r>
    </w:p>
    <w:p w:rsidR="005974F1" w:rsidRPr="005974F1" w:rsidRDefault="005974F1" w:rsidP="005974F1">
      <w:pPr>
        <w:pStyle w:val="ListParagraph"/>
        <w:numPr>
          <w:ilvl w:val="0"/>
          <w:numId w:val="30"/>
        </w:numPr>
        <w:spacing w:line="360" w:lineRule="auto"/>
        <w:rPr>
          <w:rFonts w:eastAsia="Calibri"/>
          <w:color w:val="000000"/>
          <w:sz w:val="21"/>
          <w:szCs w:val="21"/>
        </w:rPr>
      </w:pPr>
      <w:r w:rsidRPr="005974F1">
        <w:rPr>
          <w:rFonts w:eastAsia="Calibri"/>
          <w:color w:val="000000"/>
          <w:sz w:val="21"/>
          <w:szCs w:val="21"/>
        </w:rPr>
        <w:t>30% Black Women Owned means an Entity where Black women own at least 30% and not more than 30%.</w:t>
      </w:r>
    </w:p>
    <w:p w:rsidR="005974F1" w:rsidRPr="005974F1" w:rsidRDefault="005974F1" w:rsidP="005974F1">
      <w:pPr>
        <w:pStyle w:val="ListParagraph"/>
        <w:numPr>
          <w:ilvl w:val="0"/>
          <w:numId w:val="30"/>
        </w:numPr>
        <w:spacing w:line="360" w:lineRule="auto"/>
        <w:rPr>
          <w:rFonts w:eastAsia="Calibri"/>
          <w:color w:val="000000"/>
          <w:sz w:val="21"/>
          <w:szCs w:val="21"/>
        </w:rPr>
      </w:pPr>
      <w:r w:rsidRPr="005974F1">
        <w:rPr>
          <w:rFonts w:eastAsia="Calibri"/>
          <w:color w:val="000000"/>
          <w:sz w:val="21"/>
          <w:szCs w:val="21"/>
        </w:rPr>
        <w:t xml:space="preserve">The Preferential Procurement Scorecard is amended as follows:- </w:t>
      </w:r>
    </w:p>
    <w:p w:rsidR="005974F1" w:rsidRPr="005974F1" w:rsidRDefault="005974F1" w:rsidP="005974F1">
      <w:pPr>
        <w:pStyle w:val="ListParagraph"/>
        <w:numPr>
          <w:ilvl w:val="0"/>
          <w:numId w:val="32"/>
        </w:numPr>
        <w:spacing w:line="360" w:lineRule="auto"/>
        <w:rPr>
          <w:rFonts w:eastAsia="Calibri"/>
          <w:color w:val="000000"/>
          <w:sz w:val="21"/>
          <w:szCs w:val="21"/>
        </w:rPr>
      </w:pPr>
      <w:r w:rsidRPr="005974F1">
        <w:rPr>
          <w:rFonts w:eastAsia="Calibri"/>
          <w:color w:val="000000"/>
          <w:sz w:val="21"/>
          <w:szCs w:val="21"/>
        </w:rPr>
        <w:t xml:space="preserve">The two separate indicators for purchase from EMEs and QSEs are merged into one with 5 Points and a target of 25%. </w:t>
      </w:r>
      <w:r w:rsidR="00A70699">
        <w:rPr>
          <w:rFonts w:eastAsia="Calibri"/>
          <w:color w:val="000000"/>
          <w:sz w:val="21"/>
          <w:szCs w:val="21"/>
        </w:rPr>
        <w:t>P</w:t>
      </w:r>
      <w:r w:rsidRPr="005974F1">
        <w:rPr>
          <w:rFonts w:eastAsia="Calibri"/>
          <w:color w:val="000000"/>
          <w:sz w:val="21"/>
          <w:szCs w:val="21"/>
        </w:rPr>
        <w:t xml:space="preserve">urchases from Generic entities that are 51% Black owned </w:t>
      </w:r>
      <w:r w:rsidR="00A70699">
        <w:rPr>
          <w:rFonts w:eastAsia="Calibri"/>
          <w:color w:val="000000"/>
          <w:sz w:val="21"/>
          <w:szCs w:val="21"/>
        </w:rPr>
        <w:t>are also</w:t>
      </w:r>
      <w:r w:rsidRPr="005974F1">
        <w:rPr>
          <w:rFonts w:eastAsia="Calibri"/>
          <w:color w:val="000000"/>
          <w:sz w:val="21"/>
          <w:szCs w:val="21"/>
        </w:rPr>
        <w:t xml:space="preserve"> included under this indicator</w:t>
      </w:r>
      <w:r w:rsidR="00A70699">
        <w:rPr>
          <w:rFonts w:eastAsia="Calibri"/>
          <w:color w:val="000000"/>
          <w:sz w:val="21"/>
          <w:szCs w:val="21"/>
        </w:rPr>
        <w:t>,</w:t>
      </w:r>
      <w:r w:rsidRPr="005974F1">
        <w:rPr>
          <w:rFonts w:eastAsia="Calibri"/>
          <w:color w:val="000000"/>
          <w:sz w:val="21"/>
          <w:szCs w:val="21"/>
        </w:rPr>
        <w:t xml:space="preserve"> so long as they are 51% black owned via flow through</w:t>
      </w:r>
      <w:r w:rsidR="00A70699">
        <w:rPr>
          <w:rFonts w:eastAsia="Calibri"/>
          <w:color w:val="000000"/>
          <w:sz w:val="21"/>
          <w:szCs w:val="21"/>
        </w:rPr>
        <w:t>.</w:t>
      </w:r>
    </w:p>
    <w:p w:rsidR="005974F1" w:rsidRDefault="005974F1" w:rsidP="005974F1">
      <w:pPr>
        <w:pStyle w:val="ListParagraph"/>
        <w:numPr>
          <w:ilvl w:val="0"/>
          <w:numId w:val="32"/>
        </w:numPr>
        <w:spacing w:line="360" w:lineRule="auto"/>
        <w:rPr>
          <w:rFonts w:eastAsia="Calibri"/>
          <w:color w:val="000000"/>
          <w:sz w:val="21"/>
          <w:szCs w:val="21"/>
        </w:rPr>
      </w:pPr>
      <w:r w:rsidRPr="005974F1">
        <w:rPr>
          <w:rFonts w:eastAsia="Calibri"/>
          <w:color w:val="000000"/>
          <w:sz w:val="21"/>
          <w:szCs w:val="21"/>
        </w:rPr>
        <w:t xml:space="preserve">Indicator 2.1.4 relating to purchases from 51% Black Owned suppliers becomes 2.1.3 and the points and target are increased from 9 to 11 and 40% to 50% respectively. </w:t>
      </w:r>
    </w:p>
    <w:p w:rsidR="00310782" w:rsidRPr="005974F1" w:rsidRDefault="00310782" w:rsidP="00310782">
      <w:pPr>
        <w:pStyle w:val="ListParagraph"/>
        <w:spacing w:line="360" w:lineRule="auto"/>
        <w:ind w:left="1080"/>
        <w:rPr>
          <w:rFonts w:eastAsia="Calibri"/>
          <w:color w:val="000000"/>
          <w:sz w:val="21"/>
          <w:szCs w:val="21"/>
        </w:rPr>
      </w:pPr>
    </w:p>
    <w:p w:rsidR="00310782" w:rsidRDefault="00310782" w:rsidP="00310782">
      <w:pPr>
        <w:pStyle w:val="Heading5"/>
      </w:pPr>
      <w:r>
        <w:t>Enterprise &amp; Supplier Development</w:t>
      </w:r>
    </w:p>
    <w:p w:rsidR="005974F1" w:rsidRPr="005974F1" w:rsidRDefault="005974F1" w:rsidP="005974F1">
      <w:pPr>
        <w:spacing w:line="360" w:lineRule="auto"/>
        <w:rPr>
          <w:rFonts w:ascii="Calibri" w:eastAsia="Calibri" w:hAnsi="Calibri" w:cs="Calibri"/>
          <w:b w:val="0"/>
          <w:color w:val="000000"/>
          <w:sz w:val="21"/>
          <w:szCs w:val="21"/>
        </w:rPr>
      </w:pPr>
      <w:r w:rsidRPr="005974F1">
        <w:rPr>
          <w:rFonts w:ascii="Calibri" w:eastAsia="Calibri" w:hAnsi="Calibri" w:cs="Calibri"/>
          <w:b w:val="0"/>
          <w:color w:val="000000"/>
          <w:sz w:val="21"/>
          <w:szCs w:val="21"/>
        </w:rPr>
        <w:tab/>
        <w:t xml:space="preserve"> </w:t>
      </w:r>
    </w:p>
    <w:p w:rsidR="005974F1" w:rsidRPr="00310782" w:rsidRDefault="005974F1" w:rsidP="00310782">
      <w:pPr>
        <w:pStyle w:val="ListParagraph"/>
        <w:numPr>
          <w:ilvl w:val="1"/>
          <w:numId w:val="34"/>
        </w:numPr>
        <w:spacing w:line="360" w:lineRule="auto"/>
        <w:ind w:left="720"/>
        <w:rPr>
          <w:rFonts w:eastAsia="Calibri"/>
          <w:color w:val="000000"/>
          <w:sz w:val="21"/>
          <w:szCs w:val="21"/>
        </w:rPr>
      </w:pPr>
      <w:r w:rsidRPr="00310782">
        <w:rPr>
          <w:rFonts w:eastAsia="Calibri"/>
          <w:color w:val="000000"/>
          <w:sz w:val="21"/>
          <w:szCs w:val="21"/>
        </w:rPr>
        <w:t>Suppliers to the measured entity cannot benefit from Enterprise Development contributions.</w:t>
      </w:r>
    </w:p>
    <w:p w:rsidR="005974F1" w:rsidRPr="00310782" w:rsidRDefault="005974F1" w:rsidP="00310782">
      <w:pPr>
        <w:pStyle w:val="ListParagraph"/>
        <w:numPr>
          <w:ilvl w:val="1"/>
          <w:numId w:val="34"/>
        </w:numPr>
        <w:spacing w:line="360" w:lineRule="auto"/>
        <w:ind w:left="720"/>
        <w:rPr>
          <w:rFonts w:eastAsia="Calibri"/>
          <w:color w:val="000000"/>
          <w:sz w:val="21"/>
          <w:szCs w:val="21"/>
        </w:rPr>
      </w:pPr>
      <w:r w:rsidRPr="00310782">
        <w:rPr>
          <w:rFonts w:eastAsia="Calibri"/>
          <w:color w:val="000000"/>
          <w:sz w:val="21"/>
          <w:szCs w:val="21"/>
        </w:rPr>
        <w:t>The recognition of guarantees provided on behalf of an Enterprise or Supplier Development beneficiary is increased from 3% to 50%.</w:t>
      </w:r>
    </w:p>
    <w:p w:rsidR="00310782" w:rsidRPr="00310782" w:rsidRDefault="00310782" w:rsidP="00310782">
      <w:pPr>
        <w:pStyle w:val="ListParagraph"/>
        <w:numPr>
          <w:ilvl w:val="1"/>
          <w:numId w:val="34"/>
        </w:numPr>
        <w:spacing w:line="360" w:lineRule="auto"/>
        <w:ind w:left="720"/>
        <w:rPr>
          <w:rFonts w:eastAsia="Calibri"/>
          <w:color w:val="000000"/>
          <w:sz w:val="21"/>
          <w:szCs w:val="21"/>
        </w:rPr>
      </w:pPr>
      <w:r w:rsidRPr="00310782">
        <w:rPr>
          <w:rFonts w:eastAsia="Calibri"/>
          <w:color w:val="000000"/>
          <w:sz w:val="21"/>
          <w:szCs w:val="21"/>
        </w:rPr>
        <w:t xml:space="preserve">The definition of qualifying Enterprise &amp; Supplier Development beneficiaries is changed to EMEs, QSEs or Generic Entities that are 51% Black or 51% Black Women Owned utilizing the flow through principle.  </w:t>
      </w:r>
    </w:p>
    <w:p w:rsidR="00310782" w:rsidRDefault="00310782" w:rsidP="005974F1">
      <w:pPr>
        <w:spacing w:line="360" w:lineRule="auto"/>
        <w:rPr>
          <w:rFonts w:ascii="Calibri" w:eastAsia="Calibri" w:hAnsi="Calibri" w:cs="Calibri"/>
          <w:b w:val="0"/>
          <w:color w:val="000000"/>
          <w:sz w:val="21"/>
          <w:szCs w:val="21"/>
        </w:rPr>
      </w:pPr>
    </w:p>
    <w:p w:rsidR="005974F1" w:rsidRPr="00C243F9" w:rsidRDefault="005974F1" w:rsidP="005974F1">
      <w:pPr>
        <w:spacing w:line="360" w:lineRule="auto"/>
        <w:rPr>
          <w:rFonts w:ascii="Calibri" w:eastAsia="Calibri" w:hAnsi="Calibri" w:cs="Calibri"/>
          <w:b w:val="0"/>
          <w:color w:val="000000"/>
          <w:sz w:val="21"/>
          <w:szCs w:val="21"/>
        </w:rPr>
      </w:pPr>
    </w:p>
    <w:p w:rsidR="005974F1" w:rsidRDefault="005974F1" w:rsidP="00C243F9">
      <w:pPr>
        <w:spacing w:line="360" w:lineRule="auto"/>
        <w:rPr>
          <w:rFonts w:ascii="Calibri" w:eastAsia="Calibri" w:hAnsi="Calibri" w:cs="Calibri"/>
          <w:b w:val="0"/>
          <w:color w:val="000000"/>
          <w:sz w:val="21"/>
          <w:szCs w:val="21"/>
        </w:rPr>
      </w:pPr>
    </w:p>
    <w:p w:rsidR="00310782" w:rsidRDefault="00310782" w:rsidP="00310782">
      <w:pPr>
        <w:pStyle w:val="Heading1"/>
        <w:framePr w:hSpace="0" w:wrap="auto" w:vAnchor="margin" w:hAnchor="text" w:yAlign="inline"/>
        <w:rPr>
          <w:color w:val="292561" w:themeColor="text2"/>
        </w:rPr>
      </w:pPr>
      <w:r>
        <w:rPr>
          <w:color w:val="292561" w:themeColor="text2"/>
        </w:rPr>
        <w:t>Contact Details</w:t>
      </w:r>
    </w:p>
    <w:p w:rsidR="00A70699" w:rsidRDefault="00A70699" w:rsidP="00A70699"/>
    <w:p w:rsidR="00A70699" w:rsidRDefault="00A70699" w:rsidP="00A70699">
      <w:pPr>
        <w:spacing w:line="360" w:lineRule="auto"/>
        <w:rPr>
          <w:rFonts w:ascii="Calibri" w:eastAsia="Calibri" w:hAnsi="Calibri" w:cs="Calibri"/>
          <w:b w:val="0"/>
          <w:color w:val="000000"/>
          <w:sz w:val="21"/>
          <w:szCs w:val="21"/>
        </w:rPr>
      </w:pPr>
      <w:r>
        <w:rPr>
          <w:rFonts w:ascii="Calibri" w:eastAsia="Calibri" w:hAnsi="Calibri" w:cs="Calibri"/>
          <w:b w:val="0"/>
          <w:color w:val="000000"/>
          <w:sz w:val="21"/>
          <w:szCs w:val="21"/>
        </w:rPr>
        <w:t>If there are any queries regarding the proposed changes, please don’t hesitate to contact us:</w:t>
      </w:r>
    </w:p>
    <w:p w:rsidR="00A70699" w:rsidRPr="00A70699" w:rsidRDefault="00A70699" w:rsidP="00A70699"/>
    <w:p w:rsidR="007D1762" w:rsidRDefault="007D1762" w:rsidP="00C243F9">
      <w:r w:rsidRPr="007D1762">
        <w:rPr>
          <w:rFonts w:eastAsia="Calibri"/>
          <w:noProof/>
          <w:color w:val="425563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B6FCC5D" wp14:editId="2AFFBA8B">
                <wp:simplePos x="0" y="0"/>
                <wp:positionH relativeFrom="column">
                  <wp:posOffset>3569018</wp:posOffset>
                </wp:positionH>
                <wp:positionV relativeFrom="paragraph">
                  <wp:posOffset>187325</wp:posOffset>
                </wp:positionV>
                <wp:extent cx="2909570" cy="1404620"/>
                <wp:effectExtent l="0" t="0" r="5080" b="952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5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1762" w:rsidRPr="007D1762" w:rsidRDefault="007D1762" w:rsidP="007D1762">
                            <w:pPr>
                              <w:spacing w:line="360" w:lineRule="auto"/>
                              <w:rPr>
                                <w:rFonts w:eastAsia="Calibri"/>
                                <w:noProof/>
                                <w:color w:val="425563"/>
                                <w:sz w:val="18"/>
                              </w:rPr>
                            </w:pPr>
                            <w:r w:rsidRPr="007D1762">
                              <w:rPr>
                                <w:rFonts w:eastAsia="Calibri"/>
                                <w:noProof/>
                                <w:color w:val="425563"/>
                                <w:sz w:val="22"/>
                              </w:rPr>
                              <w:t xml:space="preserve">Marc Thompson </w:t>
                            </w:r>
                            <w:r w:rsidRPr="007D1762">
                              <w:rPr>
                                <w:rFonts w:eastAsia="Calibri" w:cs="Calibri"/>
                                <w:noProof/>
                                <w:color w:val="425563"/>
                                <w:sz w:val="22"/>
                              </w:rPr>
                              <w:t>│</w:t>
                            </w:r>
                            <w:r w:rsidRPr="007D1762">
                              <w:rPr>
                                <w:rFonts w:eastAsia="Calibri"/>
                                <w:noProof/>
                                <w:color w:val="425563"/>
                                <w:sz w:val="22"/>
                              </w:rPr>
                              <w:t xml:space="preserve"> Director</w:t>
                            </w:r>
                          </w:p>
                          <w:p w:rsidR="007D1762" w:rsidRPr="007D1762" w:rsidRDefault="007D1762" w:rsidP="007D1762">
                            <w:pPr>
                              <w:spacing w:line="360" w:lineRule="auto"/>
                              <w:rPr>
                                <w:rFonts w:eastAsia="Calibri"/>
                                <w:b w:val="0"/>
                                <w:bCs/>
                                <w:noProof/>
                                <w:color w:val="002060"/>
                                <w:sz w:val="22"/>
                              </w:rPr>
                            </w:pPr>
                            <w:r w:rsidRPr="007D1762">
                              <w:rPr>
                                <w:rFonts w:eastAsia="Calibri"/>
                                <w:b w:val="0"/>
                                <w:noProof/>
                                <w:color w:val="425563"/>
                                <w:sz w:val="22"/>
                              </w:rPr>
                              <w:t xml:space="preserve">Tel:       </w:t>
                            </w:r>
                            <w:r w:rsidRPr="007D1762">
                              <w:rPr>
                                <w:rFonts w:eastAsia="Calibri"/>
                                <w:b w:val="0"/>
                                <w:bCs/>
                                <w:noProof/>
                                <w:color w:val="2F5496"/>
                                <w:sz w:val="22"/>
                              </w:rPr>
                              <w:t>011 593 3107</w:t>
                            </w:r>
                          </w:p>
                          <w:p w:rsidR="007D1762" w:rsidRPr="007D1762" w:rsidRDefault="007D1762" w:rsidP="007D1762">
                            <w:pPr>
                              <w:spacing w:line="360" w:lineRule="auto"/>
                              <w:rPr>
                                <w:rFonts w:eastAsia="Times New Roman"/>
                                <w:b w:val="0"/>
                                <w:noProof/>
                                <w:color w:val="425563"/>
                                <w:sz w:val="22"/>
                              </w:rPr>
                            </w:pPr>
                            <w:r w:rsidRPr="007D1762">
                              <w:rPr>
                                <w:rFonts w:eastAsia="Calibri"/>
                                <w:b w:val="0"/>
                                <w:noProof/>
                                <w:color w:val="425563"/>
                                <w:sz w:val="22"/>
                              </w:rPr>
                              <w:t xml:space="preserve">Cell:      </w:t>
                            </w:r>
                            <w:r w:rsidRPr="007D1762">
                              <w:rPr>
                                <w:rFonts w:eastAsia="Calibri"/>
                                <w:b w:val="0"/>
                                <w:noProof/>
                                <w:color w:val="2F5496"/>
                                <w:sz w:val="22"/>
                              </w:rPr>
                              <w:t>08</w:t>
                            </w:r>
                            <w:r w:rsidR="0059045C">
                              <w:rPr>
                                <w:rFonts w:eastAsia="Calibri"/>
                                <w:b w:val="0"/>
                                <w:noProof/>
                                <w:color w:val="2F5496"/>
                                <w:sz w:val="22"/>
                              </w:rPr>
                              <w:t>2 349 8123</w:t>
                            </w:r>
                          </w:p>
                          <w:p w:rsidR="007D1762" w:rsidRPr="007D1762" w:rsidRDefault="007D1762" w:rsidP="007D1762">
                            <w:pPr>
                              <w:spacing w:line="360" w:lineRule="auto"/>
                              <w:rPr>
                                <w:rFonts w:eastAsia="Calibri"/>
                                <w:b w:val="0"/>
                                <w:noProof/>
                                <w:color w:val="425563"/>
                                <w:sz w:val="22"/>
                              </w:rPr>
                            </w:pPr>
                            <w:r w:rsidRPr="007D1762">
                              <w:rPr>
                                <w:rFonts w:eastAsia="Calibri"/>
                                <w:b w:val="0"/>
                                <w:noProof/>
                                <w:color w:val="425563"/>
                                <w:sz w:val="22"/>
                              </w:rPr>
                              <w:t>Email:</w:t>
                            </w:r>
                            <w:r w:rsidRPr="007D1762">
                              <w:rPr>
                                <w:rFonts w:eastAsia="Calibri"/>
                                <w:b w:val="0"/>
                                <w:noProof/>
                                <w:color w:val="425563"/>
                                <w:sz w:val="22"/>
                              </w:rPr>
                              <w:tab/>
                            </w:r>
                            <w:hyperlink r:id="rId22" w:history="1">
                              <w:r w:rsidRPr="007D1762">
                                <w:rPr>
                                  <w:rStyle w:val="Hyperlink"/>
                                  <w:rFonts w:eastAsia="Calibri"/>
                                  <w:b w:val="0"/>
                                  <w:noProof/>
                                  <w:sz w:val="22"/>
                                </w:rPr>
                                <w:t>Marc@thriveadvisors.co.za</w:t>
                              </w:r>
                            </w:hyperlink>
                          </w:p>
                          <w:p w:rsidR="007D1762" w:rsidRPr="007D1762" w:rsidRDefault="007D1762" w:rsidP="007D1762">
                            <w:pPr>
                              <w:spacing w:line="360" w:lineRule="auto"/>
                              <w:rPr>
                                <w:rFonts w:eastAsia="Calibri"/>
                                <w:noProof/>
                                <w:color w:val="425563"/>
                                <w:sz w:val="22"/>
                              </w:rPr>
                            </w:pPr>
                          </w:p>
                          <w:p w:rsidR="007D1762" w:rsidRDefault="007D176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6FCC5D" id="_x0000_s1031" type="#_x0000_t202" style="position:absolute;margin-left:281.05pt;margin-top:14.75pt;width:229.1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" stroked="f">
                <v:textbox style="mso-fit-shape-to-text:t">
                  <w:txbxContent>
                    <w:p w:rsidR="007D1762" w:rsidRPr="007D1762" w:rsidRDefault="007D1762" w:rsidP="007D1762">
                      <w:pPr>
                        <w:spacing w:line="360" w:lineRule="auto"/>
                        <w:rPr>
                          <w:rFonts w:eastAsia="Calibri"/>
                          <w:noProof/>
                          <w:color w:val="425563"/>
                          <w:sz w:val="18"/>
                        </w:rPr>
                      </w:pPr>
                      <w:r w:rsidRPr="007D1762">
                        <w:rPr>
                          <w:rFonts w:eastAsia="Calibri"/>
                          <w:noProof/>
                          <w:color w:val="425563"/>
                          <w:sz w:val="22"/>
                        </w:rPr>
                        <w:t xml:space="preserve">Marc Thompson </w:t>
                      </w:r>
                      <w:r w:rsidRPr="007D1762">
                        <w:rPr>
                          <w:rFonts w:eastAsia="Calibri" w:cs="Calibri"/>
                          <w:noProof/>
                          <w:color w:val="425563"/>
                          <w:sz w:val="22"/>
                        </w:rPr>
                        <w:t>│</w:t>
                      </w:r>
                      <w:r w:rsidRPr="007D1762">
                        <w:rPr>
                          <w:rFonts w:eastAsia="Calibri"/>
                          <w:noProof/>
                          <w:color w:val="425563"/>
                          <w:sz w:val="22"/>
                        </w:rPr>
                        <w:t xml:space="preserve"> Director</w:t>
                      </w:r>
                    </w:p>
                    <w:p w:rsidR="007D1762" w:rsidRPr="007D1762" w:rsidRDefault="007D1762" w:rsidP="007D1762">
                      <w:pPr>
                        <w:spacing w:line="360" w:lineRule="auto"/>
                        <w:rPr>
                          <w:rFonts w:eastAsia="Calibri"/>
                          <w:b w:val="0"/>
                          <w:bCs/>
                          <w:noProof/>
                          <w:color w:val="002060"/>
                          <w:sz w:val="22"/>
                        </w:rPr>
                      </w:pPr>
                      <w:r w:rsidRPr="007D1762">
                        <w:rPr>
                          <w:rFonts w:eastAsia="Calibri"/>
                          <w:b w:val="0"/>
                          <w:noProof/>
                          <w:color w:val="425563"/>
                          <w:sz w:val="22"/>
                        </w:rPr>
                        <w:t xml:space="preserve">Tel:       </w:t>
                      </w:r>
                      <w:r w:rsidRPr="007D1762">
                        <w:rPr>
                          <w:rFonts w:eastAsia="Calibri"/>
                          <w:b w:val="0"/>
                          <w:bCs/>
                          <w:noProof/>
                          <w:color w:val="2F5496"/>
                          <w:sz w:val="22"/>
                        </w:rPr>
                        <w:t>011 593 3107</w:t>
                      </w:r>
                    </w:p>
                    <w:p w:rsidR="007D1762" w:rsidRPr="007D1762" w:rsidRDefault="007D1762" w:rsidP="007D1762">
                      <w:pPr>
                        <w:spacing w:line="360" w:lineRule="auto"/>
                        <w:rPr>
                          <w:rFonts w:eastAsia="Times New Roman"/>
                          <w:b w:val="0"/>
                          <w:noProof/>
                          <w:color w:val="425563"/>
                          <w:sz w:val="22"/>
                        </w:rPr>
                      </w:pPr>
                      <w:r w:rsidRPr="007D1762">
                        <w:rPr>
                          <w:rFonts w:eastAsia="Calibri"/>
                          <w:b w:val="0"/>
                          <w:noProof/>
                          <w:color w:val="425563"/>
                          <w:sz w:val="22"/>
                        </w:rPr>
                        <w:t xml:space="preserve">Cell:      </w:t>
                      </w:r>
                      <w:r w:rsidRPr="007D1762">
                        <w:rPr>
                          <w:rFonts w:eastAsia="Calibri"/>
                          <w:b w:val="0"/>
                          <w:noProof/>
                          <w:color w:val="2F5496"/>
                          <w:sz w:val="22"/>
                        </w:rPr>
                        <w:t>08</w:t>
                      </w:r>
                      <w:r w:rsidR="0059045C">
                        <w:rPr>
                          <w:rFonts w:eastAsia="Calibri"/>
                          <w:b w:val="0"/>
                          <w:noProof/>
                          <w:color w:val="2F5496"/>
                          <w:sz w:val="22"/>
                        </w:rPr>
                        <w:t>2 349 8123</w:t>
                      </w:r>
                    </w:p>
                    <w:p w:rsidR="007D1762" w:rsidRPr="007D1762" w:rsidRDefault="007D1762" w:rsidP="007D1762">
                      <w:pPr>
                        <w:spacing w:line="360" w:lineRule="auto"/>
                        <w:rPr>
                          <w:rFonts w:eastAsia="Calibri"/>
                          <w:b w:val="0"/>
                          <w:noProof/>
                          <w:color w:val="425563"/>
                          <w:sz w:val="22"/>
                        </w:rPr>
                      </w:pPr>
                      <w:r w:rsidRPr="007D1762">
                        <w:rPr>
                          <w:rFonts w:eastAsia="Calibri"/>
                          <w:b w:val="0"/>
                          <w:noProof/>
                          <w:color w:val="425563"/>
                          <w:sz w:val="22"/>
                        </w:rPr>
                        <w:t>Email:</w:t>
                      </w:r>
                      <w:r w:rsidRPr="007D1762">
                        <w:rPr>
                          <w:rFonts w:eastAsia="Calibri"/>
                          <w:b w:val="0"/>
                          <w:noProof/>
                          <w:color w:val="425563"/>
                          <w:sz w:val="22"/>
                        </w:rPr>
                        <w:tab/>
                      </w:r>
                      <w:hyperlink r:id="rId23" w:history="1">
                        <w:r w:rsidRPr="007D1762">
                          <w:rPr>
                            <w:rStyle w:val="Hyperlink"/>
                            <w:rFonts w:eastAsia="Calibri"/>
                            <w:b w:val="0"/>
                            <w:noProof/>
                            <w:sz w:val="22"/>
                          </w:rPr>
                          <w:t>Marc@thriveadvisors.co.za</w:t>
                        </w:r>
                      </w:hyperlink>
                    </w:p>
                    <w:p w:rsidR="007D1762" w:rsidRPr="007D1762" w:rsidRDefault="007D1762" w:rsidP="007D1762">
                      <w:pPr>
                        <w:spacing w:line="360" w:lineRule="auto"/>
                        <w:rPr>
                          <w:rFonts w:eastAsia="Calibri"/>
                          <w:noProof/>
                          <w:color w:val="425563"/>
                          <w:sz w:val="22"/>
                        </w:rPr>
                      </w:pPr>
                    </w:p>
                    <w:p w:rsidR="007D1762" w:rsidRDefault="007D1762"/>
                  </w:txbxContent>
                </v:textbox>
                <w10:wrap type="square"/>
              </v:shape>
            </w:pict>
          </mc:Fallback>
        </mc:AlternateContent>
      </w:r>
    </w:p>
    <w:p w:rsidR="007D1762" w:rsidRPr="007D1762" w:rsidRDefault="007D1762" w:rsidP="007D1762">
      <w:pPr>
        <w:spacing w:line="360" w:lineRule="auto"/>
        <w:rPr>
          <w:rFonts w:eastAsia="Calibri"/>
          <w:noProof/>
          <w:color w:val="425563"/>
          <w:sz w:val="18"/>
        </w:rPr>
      </w:pPr>
      <w:r w:rsidRPr="007D1762">
        <w:rPr>
          <w:rFonts w:eastAsia="Calibri"/>
          <w:noProof/>
          <w:color w:val="425563"/>
          <w:sz w:val="22"/>
        </w:rPr>
        <w:t xml:space="preserve">Ricky De Souza </w:t>
      </w:r>
      <w:r w:rsidRPr="007D1762">
        <w:rPr>
          <w:rFonts w:eastAsia="Calibri" w:cs="Calibri"/>
          <w:noProof/>
          <w:color w:val="425563"/>
          <w:sz w:val="22"/>
        </w:rPr>
        <w:t>│</w:t>
      </w:r>
      <w:r w:rsidRPr="007D1762">
        <w:rPr>
          <w:rFonts w:eastAsia="Calibri"/>
          <w:noProof/>
          <w:color w:val="425563"/>
          <w:sz w:val="22"/>
        </w:rPr>
        <w:t xml:space="preserve"> Director</w:t>
      </w:r>
    </w:p>
    <w:p w:rsidR="007D1762" w:rsidRPr="007D1762" w:rsidRDefault="007D1762" w:rsidP="007D1762">
      <w:pPr>
        <w:spacing w:line="360" w:lineRule="auto"/>
        <w:rPr>
          <w:rFonts w:eastAsia="Calibri"/>
          <w:b w:val="0"/>
          <w:bCs/>
          <w:noProof/>
          <w:color w:val="002060"/>
          <w:sz w:val="22"/>
        </w:rPr>
      </w:pPr>
      <w:r w:rsidRPr="007D1762">
        <w:rPr>
          <w:rFonts w:eastAsia="Calibri"/>
          <w:b w:val="0"/>
          <w:noProof/>
          <w:color w:val="425563"/>
          <w:sz w:val="22"/>
        </w:rPr>
        <w:t xml:space="preserve">Tel:       </w:t>
      </w:r>
      <w:r w:rsidRPr="007D1762">
        <w:rPr>
          <w:rFonts w:eastAsia="Calibri"/>
          <w:b w:val="0"/>
          <w:bCs/>
          <w:noProof/>
          <w:color w:val="2F5496"/>
          <w:sz w:val="22"/>
        </w:rPr>
        <w:t>011 593 3107</w:t>
      </w:r>
    </w:p>
    <w:p w:rsidR="007D1762" w:rsidRPr="007D1762" w:rsidRDefault="007D1762" w:rsidP="007D1762">
      <w:pPr>
        <w:spacing w:line="360" w:lineRule="auto"/>
        <w:rPr>
          <w:rFonts w:eastAsia="Times New Roman"/>
          <w:b w:val="0"/>
          <w:noProof/>
          <w:color w:val="425563"/>
          <w:sz w:val="22"/>
        </w:rPr>
      </w:pPr>
      <w:r w:rsidRPr="007D1762">
        <w:rPr>
          <w:rFonts w:eastAsia="Calibri"/>
          <w:b w:val="0"/>
          <w:noProof/>
          <w:color w:val="425563"/>
          <w:sz w:val="22"/>
        </w:rPr>
        <w:t>Cell:</w:t>
      </w:r>
      <w:r>
        <w:rPr>
          <w:rFonts w:eastAsia="Calibri"/>
          <w:b w:val="0"/>
          <w:noProof/>
          <w:color w:val="425563"/>
          <w:sz w:val="22"/>
        </w:rPr>
        <w:t xml:space="preserve">     </w:t>
      </w:r>
      <w:r w:rsidRPr="007D1762">
        <w:rPr>
          <w:rFonts w:eastAsia="Calibri"/>
          <w:b w:val="0"/>
          <w:noProof/>
          <w:color w:val="425563"/>
          <w:sz w:val="22"/>
        </w:rPr>
        <w:t xml:space="preserve"> </w:t>
      </w:r>
      <w:r w:rsidRPr="007D1762">
        <w:rPr>
          <w:rFonts w:eastAsia="Calibri"/>
          <w:b w:val="0"/>
          <w:noProof/>
          <w:color w:val="2F5496"/>
          <w:sz w:val="22"/>
        </w:rPr>
        <w:t>081 438 3121</w:t>
      </w:r>
    </w:p>
    <w:p w:rsidR="007D1762" w:rsidRPr="007D1762" w:rsidRDefault="007D1762" w:rsidP="007D1762">
      <w:pPr>
        <w:spacing w:line="360" w:lineRule="auto"/>
        <w:rPr>
          <w:rFonts w:eastAsia="Calibri"/>
          <w:b w:val="0"/>
          <w:noProof/>
          <w:color w:val="425563"/>
          <w:sz w:val="22"/>
        </w:rPr>
      </w:pPr>
      <w:r w:rsidRPr="007D1762">
        <w:rPr>
          <w:rFonts w:eastAsia="Calibri"/>
          <w:b w:val="0"/>
          <w:noProof/>
          <w:color w:val="425563"/>
          <w:sz w:val="22"/>
        </w:rPr>
        <w:t>Email:</w:t>
      </w:r>
      <w:r w:rsidRPr="007D1762">
        <w:rPr>
          <w:rFonts w:eastAsia="Calibri"/>
          <w:b w:val="0"/>
          <w:noProof/>
          <w:color w:val="425563"/>
          <w:sz w:val="22"/>
        </w:rPr>
        <w:tab/>
      </w:r>
      <w:hyperlink r:id="rId24" w:history="1">
        <w:r w:rsidRPr="005653A4">
          <w:rPr>
            <w:rStyle w:val="Hyperlink"/>
            <w:rFonts w:eastAsia="Calibri"/>
            <w:b w:val="0"/>
            <w:noProof/>
            <w:sz w:val="22"/>
          </w:rPr>
          <w:t>Ricky@thriveadvisors.co.za</w:t>
        </w:r>
      </w:hyperlink>
    </w:p>
    <w:p w:rsidR="007D1762" w:rsidRPr="00C243F9" w:rsidRDefault="007D1762" w:rsidP="00C243F9"/>
    <w:sectPr w:rsidR="007D1762" w:rsidRPr="00C243F9" w:rsidSect="007C7473">
      <w:headerReference w:type="even" r:id="rId25"/>
      <w:headerReference w:type="default" r:id="rId26"/>
      <w:footerReference w:type="even" r:id="rId27"/>
      <w:footerReference w:type="default" r:id="rId28"/>
      <w:pgSz w:w="12240" w:h="15840" w:code="1"/>
      <w:pgMar w:top="1152" w:right="1152" w:bottom="720" w:left="1152" w:header="0" w:footer="0" w:gutter="0"/>
      <w:pgNumType w:start="0"/>
      <w:cols w:space="720"/>
      <w:titlePg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5829" w:rsidRDefault="00A55829" w:rsidP="007057F4">
      <w:r>
        <w:separator/>
      </w:r>
    </w:p>
  </w:endnote>
  <w:endnote w:type="continuationSeparator" w:id="0">
    <w:p w:rsidR="00A55829" w:rsidRDefault="00A55829" w:rsidP="00705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6006" w:rsidRDefault="00A55829" w:rsidP="007057F4">
    <w:pPr>
      <w:pStyle w:val="Footer"/>
    </w:pPr>
    <w:sdt>
      <w:sdtPr>
        <w:rPr>
          <w:rFonts w:asciiTheme="majorHAnsi" w:eastAsiaTheme="majorEastAsia" w:hAnsiTheme="majorHAnsi" w:cstheme="majorBidi"/>
        </w:rPr>
        <w:id w:val="306900621"/>
        <w:placeholder>
          <w:docPart w:val="A2DBE52EAA2844C69EE84E1CA3DD1E9B"/>
        </w:placeholder>
        <w:temporary/>
        <w:showingPlcHdr/>
      </w:sdtPr>
      <w:sdtEndPr/>
      <w:sdtContent>
        <w:r w:rsidR="00F45884">
          <w:t>Title</w:t>
        </w:r>
      </w:sdtContent>
    </w:sdt>
    <w:r w:rsidR="0049185C">
      <w:rPr>
        <w:rFonts w:asciiTheme="majorHAnsi" w:eastAsiaTheme="majorEastAsia" w:hAnsiTheme="majorHAnsi" w:cstheme="majorBidi"/>
      </w:rPr>
      <w:ptab w:relativeTo="margin" w:alignment="right" w:leader="none"/>
    </w:r>
    <w:r w:rsidR="0049185C">
      <w:rPr>
        <w:rFonts w:asciiTheme="majorHAnsi" w:eastAsiaTheme="majorEastAsia" w:hAnsiTheme="majorHAnsi" w:cstheme="majorBidi"/>
      </w:rPr>
      <w:t xml:space="preserve">Page </w:t>
    </w:r>
    <w:r w:rsidR="0049185C">
      <w:fldChar w:fldCharType="begin"/>
    </w:r>
    <w:r w:rsidR="0049185C">
      <w:instrText xml:space="preserve"> PAGE   \* MERGEFORMAT </w:instrText>
    </w:r>
    <w:r w:rsidR="0049185C">
      <w:fldChar w:fldCharType="separate"/>
    </w:r>
    <w:r w:rsidR="0049185C">
      <w:rPr>
        <w:rFonts w:asciiTheme="majorHAnsi" w:eastAsiaTheme="majorEastAsia" w:hAnsiTheme="majorHAnsi" w:cstheme="majorBidi"/>
        <w:noProof/>
      </w:rPr>
      <w:t>4</w:t>
    </w:r>
    <w:r w:rsidR="0049185C">
      <w:rPr>
        <w:rFonts w:asciiTheme="majorHAnsi" w:eastAsiaTheme="majorEastAsia" w:hAnsiTheme="majorHAnsi" w:cstheme="majorBidi"/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5880" w:rsidRDefault="00205880" w:rsidP="00205880">
    <w:pPr>
      <w:pStyle w:val="Footer"/>
      <w:jc w:val="center"/>
    </w:pPr>
    <w:r>
      <w:rPr>
        <w:noProof/>
      </w:rPr>
      <w:drawing>
        <wp:inline distT="0" distB="0" distL="0" distR="0" wp14:anchorId="60B1D3F0" wp14:editId="211C928E">
          <wp:extent cx="804863" cy="676085"/>
          <wp:effectExtent l="0" t="0" r="0" b="0"/>
          <wp:docPr id="10" name="Picture 10" descr="cid:image001.jpg@01D3D0D8.3196B4F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1.jpg@01D3D0D8.3196B4F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8386" cy="6874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5829" w:rsidRDefault="00A55829" w:rsidP="007057F4">
      <w:r>
        <w:separator/>
      </w:r>
    </w:p>
  </w:footnote>
  <w:footnote w:type="continuationSeparator" w:id="0">
    <w:p w:rsidR="00A55829" w:rsidRDefault="00A55829" w:rsidP="007057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6006" w:rsidRDefault="0049185C" w:rsidP="007057F4">
    <w:pPr>
      <w:pStyle w:val="Header"/>
    </w:pPr>
    <w:r>
      <w:t>Adventure Works Marketing Plan</w:t>
    </w:r>
  </w:p>
  <w:p w:rsidR="00136006" w:rsidRDefault="00136006" w:rsidP="007057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326" w:type="dxa"/>
      <w:tblInd w:w="-142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432" w:type="dxa"/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326"/>
    </w:tblGrid>
    <w:tr w:rsidR="007057F4" w:rsidTr="00C86F4E">
      <w:trPr>
        <w:trHeight w:val="217"/>
      </w:trPr>
      <w:tc>
        <w:tcPr>
          <w:tcW w:w="12326" w:type="dxa"/>
          <w:tcBorders>
            <w:top w:val="nil"/>
            <w:left w:val="nil"/>
            <w:bottom w:val="nil"/>
            <w:right w:val="nil"/>
          </w:tcBorders>
        </w:tcPr>
        <w:p w:rsidR="007057F4" w:rsidRDefault="004F2231" w:rsidP="007057F4">
          <w:pPr>
            <w:pStyle w:val="Head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45A99AA6" wp14:editId="169EAF25">
                    <wp:simplePos x="0" y="0"/>
                    <wp:positionH relativeFrom="column">
                      <wp:posOffset>7118161</wp:posOffset>
                    </wp:positionH>
                    <wp:positionV relativeFrom="paragraph">
                      <wp:posOffset>242518</wp:posOffset>
                    </wp:positionV>
                    <wp:extent cx="778476" cy="298483"/>
                    <wp:effectExtent l="0" t="0" r="0" b="6350"/>
                    <wp:wrapNone/>
                    <wp:docPr id="21" name="Text Box 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78476" cy="2984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4F2231" w:rsidRPr="004F2231" w:rsidRDefault="004F2231" w:rsidP="004F2231">
                                <w:pPr>
                                  <w:rPr>
                                    <w:sz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5A99AA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1" o:spid="_x0000_s1032" type="#_x0000_t202" style="position:absolute;left:0;text-align:left;margin-left:560.5pt;margin-top:19.1pt;width:61.3pt;height:2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" filled="f" stroked="f" strokeweight=".5pt">
                    <v:textbox>
                      <w:txbxContent>
                        <w:p w:rsidR="004F2231" w:rsidRPr="004F2231" w:rsidRDefault="004F2231" w:rsidP="004F2231">
                          <w:pPr>
                            <w:rPr>
                              <w:sz w:val="3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:rsidR="007057F4" w:rsidRDefault="007057F4" w:rsidP="007057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EC4404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A2EA59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89CA97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2361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AC07FA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EA040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234FE8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48A0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67C2F0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E340852"/>
    <w:multiLevelType w:val="hybridMultilevel"/>
    <w:tmpl w:val="A4BADE3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822775"/>
    <w:multiLevelType w:val="hybridMultilevel"/>
    <w:tmpl w:val="B7DAB3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BF5635"/>
    <w:multiLevelType w:val="hybridMultilevel"/>
    <w:tmpl w:val="F2DEC00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2C0FBB"/>
    <w:multiLevelType w:val="hybridMultilevel"/>
    <w:tmpl w:val="3350D6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BB5AEF"/>
    <w:multiLevelType w:val="hybridMultilevel"/>
    <w:tmpl w:val="B7E42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AB2C3A"/>
    <w:multiLevelType w:val="hybridMultilevel"/>
    <w:tmpl w:val="42F64E3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EA64B6D4">
      <w:numFmt w:val="bullet"/>
      <w:lvlText w:val="•"/>
      <w:lvlJc w:val="left"/>
      <w:pPr>
        <w:ind w:left="2160" w:hanging="720"/>
      </w:pPr>
      <w:rPr>
        <w:rFonts w:ascii="Calibri" w:eastAsia="Calibr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8D652B7"/>
    <w:multiLevelType w:val="hybridMultilevel"/>
    <w:tmpl w:val="01567F64"/>
    <w:lvl w:ilvl="0" w:tplc="0409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 w15:restartNumberingAfterBreak="0">
    <w:nsid w:val="34654D34"/>
    <w:multiLevelType w:val="hybridMultilevel"/>
    <w:tmpl w:val="A0AC5A22"/>
    <w:lvl w:ilvl="0" w:tplc="9D9615C6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1C710A"/>
    <w:multiLevelType w:val="hybridMultilevel"/>
    <w:tmpl w:val="63AC482A"/>
    <w:lvl w:ilvl="0" w:tplc="88C686D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17A6B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E2D3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E04E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8CD9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52AD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A2CB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3290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3482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B4722A"/>
    <w:multiLevelType w:val="hybridMultilevel"/>
    <w:tmpl w:val="2D86BE3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B95A69"/>
    <w:multiLevelType w:val="hybridMultilevel"/>
    <w:tmpl w:val="D40C693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C1031D"/>
    <w:multiLevelType w:val="hybridMultilevel"/>
    <w:tmpl w:val="40EAAD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4978C0"/>
    <w:multiLevelType w:val="hybridMultilevel"/>
    <w:tmpl w:val="3DE61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90348B"/>
    <w:multiLevelType w:val="hybridMultilevel"/>
    <w:tmpl w:val="EFF6332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3A398F"/>
    <w:multiLevelType w:val="hybridMultilevel"/>
    <w:tmpl w:val="E57C7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0D214A"/>
    <w:multiLevelType w:val="hybridMultilevel"/>
    <w:tmpl w:val="A03A7F2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6240E5"/>
    <w:multiLevelType w:val="hybridMultilevel"/>
    <w:tmpl w:val="DCFEADB2"/>
    <w:lvl w:ilvl="0" w:tplc="21E6E29E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AE54BBB"/>
    <w:multiLevelType w:val="hybridMultilevel"/>
    <w:tmpl w:val="B4966DC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36598"/>
    <w:multiLevelType w:val="hybridMultilevel"/>
    <w:tmpl w:val="E48EB1CA"/>
    <w:lvl w:ilvl="0" w:tplc="AE14A238"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D85391"/>
    <w:multiLevelType w:val="multilevel"/>
    <w:tmpl w:val="A2F88B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</w:abstractNum>
  <w:abstractNum w:abstractNumId="29" w15:restartNumberingAfterBreak="0">
    <w:nsid w:val="77802A7D"/>
    <w:multiLevelType w:val="hybridMultilevel"/>
    <w:tmpl w:val="F1B672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AC0104"/>
    <w:multiLevelType w:val="multilevel"/>
    <w:tmpl w:val="C37E5FF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Roman"/>
      <w:lvlText w:val="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upperLetter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upperRoman"/>
      <w:lvlText w:val="%6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Roman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upp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 w15:restartNumberingAfterBreak="0">
    <w:nsid w:val="7B6E7B62"/>
    <w:multiLevelType w:val="hybridMultilevel"/>
    <w:tmpl w:val="0F5EF7E0"/>
    <w:lvl w:ilvl="0" w:tplc="FC54D81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7E211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34F6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B448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24DA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8AC9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82FD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D6D3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D6BF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867F8E"/>
    <w:multiLevelType w:val="hybridMultilevel"/>
    <w:tmpl w:val="80A49A54"/>
    <w:lvl w:ilvl="0" w:tplc="10D64394">
      <w:start w:val="1"/>
      <w:numFmt w:val="bullet"/>
      <w:lvlText w:val=""/>
      <w:lvlJc w:val="left"/>
      <w:pPr>
        <w:tabs>
          <w:tab w:val="num" w:pos="317"/>
        </w:tabs>
        <w:ind w:left="317" w:hanging="31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0"/>
  </w:num>
  <w:num w:numId="3">
    <w:abstractNumId w:val="31"/>
  </w:num>
  <w:num w:numId="4">
    <w:abstractNumId w:val="32"/>
  </w:num>
  <w:num w:numId="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28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21"/>
  </w:num>
  <w:num w:numId="17">
    <w:abstractNumId w:val="25"/>
  </w:num>
  <w:num w:numId="18">
    <w:abstractNumId w:val="13"/>
  </w:num>
  <w:num w:numId="19">
    <w:abstractNumId w:val="23"/>
  </w:num>
  <w:num w:numId="20">
    <w:abstractNumId w:val="27"/>
  </w:num>
  <w:num w:numId="21">
    <w:abstractNumId w:val="12"/>
  </w:num>
  <w:num w:numId="22">
    <w:abstractNumId w:val="20"/>
  </w:num>
  <w:num w:numId="23">
    <w:abstractNumId w:val="29"/>
  </w:num>
  <w:num w:numId="24">
    <w:abstractNumId w:val="18"/>
  </w:num>
  <w:num w:numId="25">
    <w:abstractNumId w:val="15"/>
  </w:num>
  <w:num w:numId="26">
    <w:abstractNumId w:val="10"/>
  </w:num>
  <w:num w:numId="27">
    <w:abstractNumId w:val="19"/>
  </w:num>
  <w:num w:numId="28">
    <w:abstractNumId w:val="24"/>
  </w:num>
  <w:num w:numId="29">
    <w:abstractNumId w:val="22"/>
  </w:num>
  <w:num w:numId="30">
    <w:abstractNumId w:val="9"/>
  </w:num>
  <w:num w:numId="31">
    <w:abstractNumId w:val="16"/>
  </w:num>
  <w:num w:numId="32">
    <w:abstractNumId w:val="14"/>
  </w:num>
  <w:num w:numId="33">
    <w:abstractNumId w:val="11"/>
  </w:num>
  <w:num w:numId="3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0175"/>
    <w:rsid w:val="000174F2"/>
    <w:rsid w:val="00025129"/>
    <w:rsid w:val="00067C92"/>
    <w:rsid w:val="00136006"/>
    <w:rsid w:val="001449EC"/>
    <w:rsid w:val="00146CD2"/>
    <w:rsid w:val="001670A7"/>
    <w:rsid w:val="001B361F"/>
    <w:rsid w:val="001C0216"/>
    <w:rsid w:val="001F0AF0"/>
    <w:rsid w:val="00205880"/>
    <w:rsid w:val="0021192B"/>
    <w:rsid w:val="002178B9"/>
    <w:rsid w:val="00271502"/>
    <w:rsid w:val="00291712"/>
    <w:rsid w:val="002E0194"/>
    <w:rsid w:val="00303EF8"/>
    <w:rsid w:val="00310782"/>
    <w:rsid w:val="003620E2"/>
    <w:rsid w:val="003E61D1"/>
    <w:rsid w:val="003F5051"/>
    <w:rsid w:val="00420DF5"/>
    <w:rsid w:val="004371B6"/>
    <w:rsid w:val="00444C7B"/>
    <w:rsid w:val="00457E52"/>
    <w:rsid w:val="0048718B"/>
    <w:rsid w:val="0049185C"/>
    <w:rsid w:val="004F0175"/>
    <w:rsid w:val="004F2231"/>
    <w:rsid w:val="005112D1"/>
    <w:rsid w:val="0055035B"/>
    <w:rsid w:val="0059045C"/>
    <w:rsid w:val="005974F1"/>
    <w:rsid w:val="005C3643"/>
    <w:rsid w:val="005D24EF"/>
    <w:rsid w:val="0068500D"/>
    <w:rsid w:val="007057F4"/>
    <w:rsid w:val="007417B3"/>
    <w:rsid w:val="00742102"/>
    <w:rsid w:val="00746122"/>
    <w:rsid w:val="00750AC4"/>
    <w:rsid w:val="00773B66"/>
    <w:rsid w:val="007C7473"/>
    <w:rsid w:val="007D1762"/>
    <w:rsid w:val="007D26F1"/>
    <w:rsid w:val="007E5499"/>
    <w:rsid w:val="008253A5"/>
    <w:rsid w:val="008417CE"/>
    <w:rsid w:val="0084277E"/>
    <w:rsid w:val="00851636"/>
    <w:rsid w:val="008A3C95"/>
    <w:rsid w:val="008C386D"/>
    <w:rsid w:val="008C5106"/>
    <w:rsid w:val="008D5829"/>
    <w:rsid w:val="00946F55"/>
    <w:rsid w:val="00965BD5"/>
    <w:rsid w:val="009875C8"/>
    <w:rsid w:val="00991D08"/>
    <w:rsid w:val="00A537FC"/>
    <w:rsid w:val="00A55829"/>
    <w:rsid w:val="00A63DE6"/>
    <w:rsid w:val="00A70699"/>
    <w:rsid w:val="00B00CF7"/>
    <w:rsid w:val="00B0688D"/>
    <w:rsid w:val="00B40525"/>
    <w:rsid w:val="00B41D82"/>
    <w:rsid w:val="00B90346"/>
    <w:rsid w:val="00BB6CAC"/>
    <w:rsid w:val="00BE7253"/>
    <w:rsid w:val="00C243F9"/>
    <w:rsid w:val="00C25550"/>
    <w:rsid w:val="00C86F4E"/>
    <w:rsid w:val="00CA16E0"/>
    <w:rsid w:val="00CE0BC9"/>
    <w:rsid w:val="00D2045C"/>
    <w:rsid w:val="00D540AF"/>
    <w:rsid w:val="00D6093C"/>
    <w:rsid w:val="00D638C1"/>
    <w:rsid w:val="00D73D44"/>
    <w:rsid w:val="00D967AC"/>
    <w:rsid w:val="00E50A4D"/>
    <w:rsid w:val="00E758BC"/>
    <w:rsid w:val="00E95AFE"/>
    <w:rsid w:val="00EB18C5"/>
    <w:rsid w:val="00ED3756"/>
    <w:rsid w:val="00F43A02"/>
    <w:rsid w:val="00F45884"/>
    <w:rsid w:val="00F553FE"/>
    <w:rsid w:val="00F63939"/>
    <w:rsid w:val="00F91AD0"/>
    <w:rsid w:val="00FB05E4"/>
    <w:rsid w:val="00FC4062"/>
    <w:rsid w:val="00FE274F"/>
    <w:rsid w:val="00FF0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17ED14A"/>
  <w15:chartTrackingRefBased/>
  <w15:docId w15:val="{56AF83D5-2F66-4278-AD20-928F87E82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1" w:qFormat="1"/>
    <w:lsdException w:name="List Number" w:uiPriority="1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C7473"/>
    <w:pPr>
      <w:spacing w:after="0"/>
    </w:pPr>
    <w:rPr>
      <w:b/>
      <w:color w:val="0F0F3F" w:themeColor="text1"/>
      <w:sz w:val="2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57F4"/>
    <w:pPr>
      <w:keepNext/>
      <w:keepLines/>
      <w:framePr w:hSpace="180" w:wrap="around" w:vAnchor="page" w:hAnchor="margin" w:y="974"/>
      <w:contextualSpacing/>
      <w:jc w:val="both"/>
      <w:outlineLvl w:val="0"/>
    </w:pPr>
    <w:rPr>
      <w:rFonts w:asciiTheme="majorHAnsi" w:eastAsiaTheme="majorEastAsia" w:hAnsiTheme="majorHAnsi" w:cstheme="majorBidi"/>
      <w:bCs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78B9"/>
    <w:pPr>
      <w:framePr w:hSpace="180" w:wrap="around" w:vAnchor="page" w:hAnchor="margin" w:y="3427"/>
      <w:spacing w:after="200"/>
      <w:outlineLvl w:val="1"/>
    </w:pPr>
    <w:rPr>
      <w:rFonts w:asciiTheme="majorHAnsi" w:hAnsiTheme="majorHAnsi"/>
      <w:color w:val="0189F9" w:themeColor="accent1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057F4"/>
    <w:pPr>
      <w:outlineLvl w:val="2"/>
    </w:pPr>
    <w:rPr>
      <w:rFonts w:asciiTheme="majorHAnsi" w:hAnsiTheme="majorHAns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223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5B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974F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5B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0189F9" w:themeColor="accent1"/>
      <w:spacing w:val="0"/>
    </w:rPr>
  </w:style>
  <w:style w:type="character" w:customStyle="1" w:styleId="Heading1Char">
    <w:name w:val="Heading 1 Char"/>
    <w:basedOn w:val="DefaultParagraphFont"/>
    <w:link w:val="Heading1"/>
    <w:uiPriority w:val="9"/>
    <w:rsid w:val="007057F4"/>
    <w:rPr>
      <w:rFonts w:asciiTheme="majorHAnsi" w:eastAsiaTheme="majorEastAsia" w:hAnsiTheme="majorHAnsi" w:cstheme="majorBidi"/>
      <w:b/>
      <w:bCs/>
      <w:color w:val="0F0F3F" w:themeColor="text1"/>
      <w:sz w:val="4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2178B9"/>
    <w:rPr>
      <w:rFonts w:asciiTheme="majorHAnsi" w:hAnsiTheme="majorHAnsi"/>
      <w:b/>
      <w:color w:val="0189F9" w:themeColor="accent1"/>
      <w:sz w:val="40"/>
      <w:szCs w:val="40"/>
      <w:lang w:eastAsia="en-US"/>
    </w:rPr>
  </w:style>
  <w:style w:type="paragraph" w:styleId="ListBullet">
    <w:name w:val="List Bullet"/>
    <w:basedOn w:val="Content"/>
    <w:uiPriority w:val="11"/>
    <w:qFormat/>
    <w:rsid w:val="005C3643"/>
    <w:pPr>
      <w:framePr w:wrap="around"/>
      <w:numPr>
        <w:numId w:val="17"/>
      </w:numPr>
    </w:pPr>
    <w:rPr>
      <w:noProof/>
    </w:rPr>
  </w:style>
  <w:style w:type="paragraph" w:customStyle="1" w:styleId="AlignedText">
    <w:name w:val="Aligned Text"/>
    <w:basedOn w:val="Heading3"/>
    <w:uiPriority w:val="2"/>
    <w:qFormat/>
    <w:rsid w:val="004F2231"/>
  </w:style>
  <w:style w:type="paragraph" w:styleId="TOC1">
    <w:name w:val="toc 1"/>
    <w:basedOn w:val="Normal"/>
    <w:uiPriority w:val="39"/>
    <w:pPr>
      <w:spacing w:before="360"/>
    </w:pPr>
    <w:rPr>
      <w:rFonts w:asciiTheme="majorHAnsi" w:hAnsiTheme="majorHAnsi"/>
      <w:bCs/>
      <w:caps/>
      <w:sz w:val="24"/>
      <w:szCs w:val="24"/>
    </w:rPr>
  </w:style>
  <w:style w:type="paragraph" w:styleId="TOC2">
    <w:name w:val="toc 2"/>
    <w:basedOn w:val="Normal"/>
    <w:uiPriority w:val="39"/>
    <w:pPr>
      <w:spacing w:before="240"/>
    </w:pPr>
    <w:rPr>
      <w:rFonts w:cstheme="minorHAnsi"/>
      <w:bCs/>
      <w:sz w:val="20"/>
      <w:szCs w:val="20"/>
    </w:rPr>
  </w:style>
  <w:style w:type="paragraph" w:styleId="Title">
    <w:name w:val="Title"/>
    <w:basedOn w:val="Normal"/>
    <w:link w:val="TitleChar"/>
    <w:uiPriority w:val="1"/>
    <w:qFormat/>
    <w:rsid w:val="002E0194"/>
    <w:pPr>
      <w:framePr w:hSpace="180" w:wrap="around" w:vAnchor="page" w:hAnchor="margin" w:y="974"/>
      <w:spacing w:line="240" w:lineRule="auto"/>
      <w:contextualSpacing/>
    </w:pPr>
    <w:rPr>
      <w:rFonts w:asciiTheme="majorHAnsi" w:eastAsiaTheme="majorEastAsia" w:hAnsiTheme="majorHAnsi" w:cstheme="majorBidi"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sid w:val="002E0194"/>
    <w:rPr>
      <w:rFonts w:asciiTheme="majorHAnsi" w:eastAsiaTheme="majorEastAsia" w:hAnsiTheme="majorHAnsi" w:cstheme="majorBidi"/>
      <w:b/>
      <w:color w:val="0F0F3F" w:themeColor="text1"/>
      <w:kern w:val="28"/>
      <w:sz w:val="80"/>
      <w:szCs w:val="80"/>
      <w:lang w:eastAsia="en-US"/>
    </w:rPr>
  </w:style>
  <w:style w:type="paragraph" w:styleId="TOCHeading">
    <w:name w:val="TOC Heading"/>
    <w:basedOn w:val="Heading1"/>
    <w:next w:val="Normal"/>
    <w:uiPriority w:val="39"/>
    <w:qFormat/>
    <w:rsid w:val="001F0AF0"/>
    <w:pPr>
      <w:pageBreakBefore/>
      <w:framePr w:wrap="around"/>
      <w:outlineLvl w:val="9"/>
    </w:pPr>
    <w:rPr>
      <w:caps/>
    </w:rPr>
  </w:style>
  <w:style w:type="paragraph" w:styleId="Footer">
    <w:name w:val="footer"/>
    <w:basedOn w:val="Normal"/>
    <w:link w:val="FooterChar"/>
    <w:uiPriority w:val="99"/>
    <w:pPr>
      <w:spacing w:line="240" w:lineRule="auto"/>
      <w:ind w:right="130"/>
      <w:jc w:val="right"/>
    </w:pPr>
  </w:style>
  <w:style w:type="character" w:customStyle="1" w:styleId="FooterChar">
    <w:name w:val="Footer Char"/>
    <w:basedOn w:val="DefaultParagraphFont"/>
    <w:link w:val="Footer"/>
    <w:uiPriority w:val="99"/>
    <w:rPr>
      <w:lang w:eastAsia="en-US"/>
    </w:rPr>
  </w:style>
  <w:style w:type="paragraph" w:styleId="Header">
    <w:name w:val="header"/>
    <w:basedOn w:val="Normal"/>
    <w:link w:val="HeaderChar"/>
    <w:uiPriority w:val="99"/>
    <w:pPr>
      <w:spacing w:line="240" w:lineRule="auto"/>
      <w:jc w:val="right"/>
    </w:pPr>
  </w:style>
  <w:style w:type="character" w:customStyle="1" w:styleId="HeaderChar">
    <w:name w:val="Header Char"/>
    <w:basedOn w:val="DefaultParagraphFont"/>
    <w:link w:val="Header"/>
    <w:uiPriority w:val="99"/>
    <w:rPr>
      <w:lang w:eastAsia="en-US"/>
    </w:rPr>
  </w:style>
  <w:style w:type="table" w:styleId="TableGrid">
    <w:name w:val="Table Grid"/>
    <w:basedOn w:val="TableNormal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  <w:lang w:eastAsia="en-US"/>
    </w:rPr>
  </w:style>
  <w:style w:type="paragraph" w:styleId="ListNumber">
    <w:name w:val="List Number"/>
    <w:basedOn w:val="Normal"/>
    <w:uiPriority w:val="10"/>
    <w:qFormat/>
    <w:rsid w:val="00B0688D"/>
    <w:pPr>
      <w:numPr>
        <w:numId w:val="2"/>
      </w:numPr>
    </w:pPr>
    <w:rPr>
      <w:rFonts w:eastAsiaTheme="minorHAnsi"/>
      <w:b w:val="0"/>
    </w:rPr>
  </w:style>
  <w:style w:type="character" w:customStyle="1" w:styleId="Heading3Char">
    <w:name w:val="Heading 3 Char"/>
    <w:basedOn w:val="DefaultParagraphFont"/>
    <w:link w:val="Heading3"/>
    <w:uiPriority w:val="9"/>
    <w:rsid w:val="007057F4"/>
    <w:rPr>
      <w:rFonts w:asciiTheme="majorHAnsi" w:hAnsiTheme="majorHAnsi"/>
      <w:b/>
      <w:color w:val="0F0F3F" w:themeColor="text1"/>
      <w:sz w:val="32"/>
      <w:szCs w:val="32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7057F4"/>
    <w:pPr>
      <w:ind w:left="280"/>
    </w:pPr>
    <w:rPr>
      <w:rFonts w:cstheme="minorHAnsi"/>
      <w:b w:val="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057F4"/>
    <w:rPr>
      <w:color w:val="60C5E8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4F2231"/>
    <w:rPr>
      <w:rFonts w:asciiTheme="majorHAnsi" w:eastAsiaTheme="majorEastAsia" w:hAnsiTheme="majorHAnsi" w:cstheme="majorBidi"/>
      <w:b/>
      <w:i/>
      <w:iCs/>
      <w:color w:val="0065BA" w:themeColor="accent1" w:themeShade="BF"/>
      <w:sz w:val="28"/>
      <w:lang w:eastAsia="en-US"/>
    </w:rPr>
  </w:style>
  <w:style w:type="paragraph" w:customStyle="1" w:styleId="Content">
    <w:name w:val="Content"/>
    <w:basedOn w:val="Normal"/>
    <w:link w:val="ContentChar"/>
    <w:qFormat/>
    <w:rsid w:val="002178B9"/>
    <w:pPr>
      <w:framePr w:hSpace="180" w:wrap="around" w:vAnchor="page" w:hAnchor="margin" w:y="3427"/>
      <w:spacing w:line="240" w:lineRule="auto"/>
    </w:pPr>
    <w:rPr>
      <w:b w:val="0"/>
    </w:rPr>
  </w:style>
  <w:style w:type="character" w:styleId="Emphasis">
    <w:name w:val="Emphasis"/>
    <w:basedOn w:val="DefaultParagraphFont"/>
    <w:uiPriority w:val="20"/>
    <w:unhideWhenUsed/>
    <w:qFormat/>
    <w:rsid w:val="007C7473"/>
    <w:rPr>
      <w:i/>
      <w:iCs/>
    </w:rPr>
  </w:style>
  <w:style w:type="character" w:customStyle="1" w:styleId="ContentChar">
    <w:name w:val="Content Char"/>
    <w:basedOn w:val="DefaultParagraphFont"/>
    <w:link w:val="Content"/>
    <w:rsid w:val="002178B9"/>
    <w:rPr>
      <w:color w:val="0F0F3F" w:themeColor="text1"/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C243F9"/>
    <w:pPr>
      <w:spacing w:line="240" w:lineRule="auto"/>
      <w:ind w:left="720"/>
      <w:contextualSpacing/>
    </w:pPr>
    <w:rPr>
      <w:rFonts w:ascii="Calibri" w:eastAsiaTheme="minorHAnsi" w:hAnsi="Calibri" w:cs="Calibri"/>
      <w:b w:val="0"/>
      <w:color w:val="auto"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025129"/>
    <w:rPr>
      <w:color w:val="808080"/>
      <w:shd w:val="clear" w:color="auto" w:fill="E6E6E6"/>
    </w:rPr>
  </w:style>
  <w:style w:type="paragraph" w:styleId="TOC4">
    <w:name w:val="toc 4"/>
    <w:basedOn w:val="Normal"/>
    <w:next w:val="Normal"/>
    <w:autoRedefine/>
    <w:uiPriority w:val="39"/>
    <w:unhideWhenUsed/>
    <w:rsid w:val="00457E52"/>
    <w:pPr>
      <w:ind w:left="560"/>
    </w:pPr>
    <w:rPr>
      <w:rFonts w:cstheme="minorHAnsi"/>
      <w:b w:val="0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457E52"/>
    <w:pPr>
      <w:ind w:left="840"/>
    </w:pPr>
    <w:rPr>
      <w:rFonts w:cstheme="minorHAnsi"/>
      <w:b w:val="0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57E52"/>
    <w:pPr>
      <w:ind w:left="1120"/>
    </w:pPr>
    <w:rPr>
      <w:rFonts w:cstheme="minorHAnsi"/>
      <w:b w:val="0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457E52"/>
    <w:pPr>
      <w:ind w:left="1400"/>
    </w:pPr>
    <w:rPr>
      <w:rFonts w:cstheme="minorHAnsi"/>
      <w:b w:val="0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457E52"/>
    <w:pPr>
      <w:ind w:left="1680"/>
    </w:pPr>
    <w:rPr>
      <w:rFonts w:cstheme="minorHAnsi"/>
      <w:b w:val="0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457E52"/>
    <w:pPr>
      <w:ind w:left="1960"/>
    </w:pPr>
    <w:rPr>
      <w:rFonts w:cstheme="minorHAnsi"/>
      <w:b w:val="0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5974F1"/>
    <w:rPr>
      <w:rFonts w:asciiTheme="majorHAnsi" w:eastAsiaTheme="majorEastAsia" w:hAnsiTheme="majorHAnsi" w:cstheme="majorBidi"/>
      <w:b/>
      <w:color w:val="0065BA" w:themeColor="accent1" w:themeShade="BF"/>
      <w:sz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084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6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c@thriveadvisors.co.za" TargetMode="External"/><Relationship Id="rId13" Type="http://schemas.openxmlformats.org/officeDocument/2006/relationships/hyperlink" Target="mailto:ricky@thriveadvisorsco.za" TargetMode="External"/><Relationship Id="rId18" Type="http://schemas.openxmlformats.org/officeDocument/2006/relationships/image" Target="media/image5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8.svg"/><Relationship Id="rId7" Type="http://schemas.openxmlformats.org/officeDocument/2006/relationships/endnotes" Target="endnotes.xml"/><Relationship Id="rId12" Type="http://schemas.openxmlformats.org/officeDocument/2006/relationships/hyperlink" Target="mailto:ricky@thriveadvisorsco.za" TargetMode="External"/><Relationship Id="rId17" Type="http://schemas.openxmlformats.org/officeDocument/2006/relationships/image" Target="media/image4.sv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hriveadvisors.co.za" TargetMode="External"/><Relationship Id="rId24" Type="http://schemas.openxmlformats.org/officeDocument/2006/relationships/hyperlink" Target="mailto:Ricky@thriveadvisors.co.z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23" Type="http://schemas.openxmlformats.org/officeDocument/2006/relationships/hyperlink" Target="mailto:Marc@thriveadvisors.co.za" TargetMode="External"/><Relationship Id="rId28" Type="http://schemas.openxmlformats.org/officeDocument/2006/relationships/footer" Target="footer2.xml"/><Relationship Id="rId10" Type="http://schemas.openxmlformats.org/officeDocument/2006/relationships/hyperlink" Target="http://www.thriveadvisors.co.za" TargetMode="External"/><Relationship Id="rId19" Type="http://schemas.openxmlformats.org/officeDocument/2006/relationships/image" Target="media/image6.sv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marc@thriveadvisors.co.za" TargetMode="External"/><Relationship Id="rId14" Type="http://schemas.openxmlformats.org/officeDocument/2006/relationships/image" Target="media/image1.jpg"/><Relationship Id="rId22" Type="http://schemas.openxmlformats.org/officeDocument/2006/relationships/hyperlink" Target="mailto:Marc@thriveadvisors.co.za" TargetMode="External"/><Relationship Id="rId27" Type="http://schemas.openxmlformats.org/officeDocument/2006/relationships/footer" Target="footer1.xml"/><Relationship Id="rId30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3D0D8.3196B4F0" TargetMode="External"/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Microsoft\Templates\Business%20report%20(graphic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2DBE52EAA2844C69EE84E1CA3DD1E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CEB85C-7BDE-4A2C-9F5C-EC48EF1692D8}"/>
      </w:docPartPr>
      <w:docPartBody>
        <w:p w:rsidR="00B63602" w:rsidRDefault="001427BD">
          <w:pPr>
            <w:pStyle w:val="A2DBE52EAA2844C69EE84E1CA3DD1E9B"/>
          </w:pPr>
          <w:r>
            <w:t>Type chapter title (level 1)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7BD"/>
    <w:rsid w:val="00122A57"/>
    <w:rsid w:val="001427BD"/>
    <w:rsid w:val="001D09BC"/>
    <w:rsid w:val="006F473D"/>
    <w:rsid w:val="00B63602"/>
    <w:rsid w:val="00C7422D"/>
    <w:rsid w:val="00DD4039"/>
    <w:rsid w:val="00EE3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2DBE52EAA2844C69EE84E1CA3DD1E9B">
    <w:name w:val="A2DBE52EAA2844C69EE84E1CA3DD1E9B"/>
  </w:style>
  <w:style w:type="paragraph" w:customStyle="1" w:styleId="A716A96155524F03BCF6DB5420265886">
    <w:name w:val="A716A96155524F03BCF6DB5420265886"/>
  </w:style>
  <w:style w:type="paragraph" w:customStyle="1" w:styleId="8B41FF3F97A449138E85D9A349518E31">
    <w:name w:val="8B41FF3F97A449138E85D9A349518E31"/>
  </w:style>
  <w:style w:type="paragraph" w:customStyle="1" w:styleId="7B19F6DA74A542878257193BBA090B99">
    <w:name w:val="7B19F6DA74A542878257193BBA090B99"/>
  </w:style>
  <w:style w:type="paragraph" w:customStyle="1" w:styleId="8B4FF8F6260B4EBB926735CB6A1EFAC3">
    <w:name w:val="8B4FF8F6260B4EBB926735CB6A1EFAC3"/>
  </w:style>
  <w:style w:type="paragraph" w:customStyle="1" w:styleId="10CCB0C377FA4AEDA472BB424BFF1E82">
    <w:name w:val="10CCB0C377FA4AEDA472BB424BFF1E82"/>
  </w:style>
  <w:style w:type="paragraph" w:customStyle="1" w:styleId="6CD5A094E9B747219FFF9856852AB273">
    <w:name w:val="6CD5A094E9B747219FFF9856852AB273"/>
    <w:rsid w:val="00B63602"/>
    <w:rPr>
      <w:lang w:val="en-US" w:eastAsia="en-US"/>
    </w:rPr>
  </w:style>
  <w:style w:type="paragraph" w:customStyle="1" w:styleId="64009E2D065842CCBF6CB0E41D0DD14B">
    <w:name w:val="64009E2D065842CCBF6CB0E41D0DD14B"/>
    <w:rsid w:val="00B63602"/>
    <w:rPr>
      <w:lang w:val="en-US" w:eastAsia="en-US"/>
    </w:rPr>
  </w:style>
  <w:style w:type="paragraph" w:customStyle="1" w:styleId="DD229319781C45CFBC2B3AF6706CCDD4">
    <w:name w:val="DD229319781C45CFBC2B3AF6706CCDD4"/>
    <w:rsid w:val="00B63602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Report">
  <a:themeElements>
    <a:clrScheme name="Custom 50">
      <a:dk1>
        <a:srgbClr val="0F0F3F"/>
      </a:dk1>
      <a:lt1>
        <a:sysClr val="window" lastClr="FFFFFF"/>
      </a:lt1>
      <a:dk2>
        <a:srgbClr val="292561"/>
      </a:dk2>
      <a:lt2>
        <a:srgbClr val="F2F2F2"/>
      </a:lt2>
      <a:accent1>
        <a:srgbClr val="0189F9"/>
      </a:accent1>
      <a:accent2>
        <a:srgbClr val="293B90"/>
      </a:accent2>
      <a:accent3>
        <a:srgbClr val="2664B0"/>
      </a:accent3>
      <a:accent4>
        <a:srgbClr val="5998D2"/>
      </a:accent4>
      <a:accent5>
        <a:srgbClr val="60C5E8"/>
      </a:accent5>
      <a:accent6>
        <a:srgbClr val="2664B0"/>
      </a:accent6>
      <a:hlink>
        <a:srgbClr val="60C5E8"/>
      </a:hlink>
      <a:folHlink>
        <a:srgbClr val="60C5E8"/>
      </a:folHlink>
    </a:clrScheme>
    <a:fontScheme name="Custom 4">
      <a:majorFont>
        <a:latin typeface="Gill Sans MT"/>
        <a:ea typeface=""/>
        <a:cs typeface=""/>
      </a:majorFont>
      <a:minorFont>
        <a:latin typeface="Calibri"/>
        <a:ea typeface=""/>
        <a:cs typeface="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3DFE6E-2FD1-44F2-BF1E-D09CFAC4C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report (graphic design)</Template>
  <TotalTime>63</TotalTime>
  <Pages>1</Pages>
  <Words>331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Ricky De Souza</cp:lastModifiedBy>
  <cp:revision>9</cp:revision>
  <dcterms:created xsi:type="dcterms:W3CDTF">2018-04-11T07:13:00Z</dcterms:created>
  <dcterms:modified xsi:type="dcterms:W3CDTF">2018-06-19T14:10:00Z</dcterms:modified>
</cp:coreProperties>
</file>